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248DF0E9"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F62B24">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546B5E"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546B5E"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546B5E"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546B5E"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546B5E"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546B5E"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 xml:space="preserve">The </w:t>
            </w:r>
            <w:proofErr w:type="spellStart"/>
            <w:r w:rsidRPr="001963E3">
              <w:rPr>
                <w:lang w:val="en-GB"/>
              </w:rPr>
              <w:t>aristocratization</w:t>
            </w:r>
            <w:proofErr w:type="spellEnd"/>
            <w:r w:rsidRPr="001963E3">
              <w:rPr>
                <w:lang w:val="en-GB"/>
              </w:rPr>
              <w:t xml:space="preserve"> of education through the limitation of scholarships for poorer students and an increased emphasis on the socializing role of education.</w:t>
            </w:r>
          </w:p>
        </w:tc>
      </w:tr>
      <w:tr w:rsidR="001963E3" w:rsidRPr="00546B5E"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 xml:space="preserve">A heightened demand for education in new disciplines, </w:t>
            </w:r>
            <w:proofErr w:type="spellStart"/>
            <w:r w:rsidRPr="001963E3">
              <w:rPr>
                <w:lang w:val="en-GB"/>
              </w:rPr>
              <w:t>fueled</w:t>
            </w:r>
            <w:proofErr w:type="spellEnd"/>
            <w:r w:rsidRPr="001963E3">
              <w:rPr>
                <w:lang w:val="en-GB"/>
              </w:rPr>
              <w:t xml:space="preserve"> by technological advancements and changes in state organization. This period also saw the deconfessionalization of universities and their increased subordination to state authorities.</w:t>
            </w:r>
          </w:p>
        </w:tc>
      </w:tr>
      <w:tr w:rsidR="001963E3" w:rsidRPr="00546B5E"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546B5E"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 xml:space="preserve">Lehr- und </w:t>
            </w:r>
            <w:proofErr w:type="spellStart"/>
            <w:r w:rsidRPr="001963E3">
              <w:rPr>
                <w:i/>
                <w:iCs/>
                <w:lang w:val="en-GB"/>
              </w:rPr>
              <w:t>Lernfreiheit</w:t>
            </w:r>
            <w:proofErr w:type="spellEnd"/>
            <w:r w:rsidRPr="001963E3">
              <w:rPr>
                <w:lang w:val="en-GB"/>
              </w:rPr>
              <w:t>.</w:t>
            </w:r>
          </w:p>
        </w:tc>
      </w:tr>
      <w:tr w:rsidR="001963E3" w:rsidRPr="00546B5E"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546B5E"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546B5E"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572F79">
      <w:pPr>
        <w:pStyle w:val="rdo"/>
        <w:rPr>
          <w:lang w:val="en-GB"/>
        </w:rPr>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rPr>
          <w:lang w:val="en-GB"/>
        </w:rPr>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rPr>
          <w:noProof/>
          <w:lang w:val="en-GB"/>
        </w:rPr>
        <w:t>(Cwynar, 2005; De Ridder-Symoens, 2020; Kim, 2009; Leja, 2011; Szefler, 2024)</w:t>
      </w:r>
      <w:r>
        <w:fldChar w:fldCharType="end"/>
      </w:r>
      <w:r w:rsidRPr="003A5D7F">
        <w:rPr>
          <w:lang w:val="en-GB"/>
        </w:rPr>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3F239686"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1633CA">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572A4B">
      <w:pPr>
        <w:pStyle w:val="rdo"/>
        <w:rPr>
          <w:lang w:val="en-GB"/>
        </w:rPr>
      </w:pPr>
      <w:r w:rsidRPr="007D3E75">
        <w:rPr>
          <w:lang w:val="en-GB"/>
        </w:rPr>
        <w:t xml:space="preserve">Source: </w:t>
      </w:r>
      <w:r>
        <w:fldChar w:fldCharType="begin" w:fldLock="1"/>
      </w:r>
      <w:r w:rsidR="002218FC" w:rsidRPr="007D3E75">
        <w:rPr>
          <w:lang w:val="en-GB"/>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rPr>
          <w:noProof/>
          <w:lang w:val="en-GB"/>
        </w:rPr>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 xml:space="preserve">nd </w:t>
      </w:r>
      <w:proofErr w:type="spellStart"/>
      <w:r w:rsidR="00F71C18">
        <w:rPr>
          <w:lang w:val="en-GB"/>
        </w:rPr>
        <w:t>MacKoy</w:t>
      </w:r>
      <w:proofErr w:type="spellEnd"/>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DF630D">
      <w:pPr>
        <w:pStyle w:val="rdo"/>
        <w:keepNext/>
      </w:pPr>
      <w:r>
        <w:rPr>
          <w:noProof/>
          <w:highlight w:val="yellow"/>
          <w:lang w:bidi="ar-SA"/>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5BA41744"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1633CA">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DF630D">
      <w:pPr>
        <w:pStyle w:val="rdo"/>
        <w:rPr>
          <w:highlight w:val="yellow"/>
          <w:lang w:val="en-GB"/>
        </w:rPr>
      </w:pPr>
      <w:r w:rsidRPr="003A5D7F">
        <w:rPr>
          <w:lang w:val="en-GB"/>
        </w:rPr>
        <w:t>Source:</w:t>
      </w:r>
      <w:r w:rsidR="00914617" w:rsidRPr="003A5D7F">
        <w:rPr>
          <w:lang w:val="en-GB"/>
        </w:rPr>
        <w:t xml:space="preserve"> own compilation based on</w:t>
      </w:r>
      <w:r w:rsidRPr="003A5D7F">
        <w:rPr>
          <w:lang w:val="en-GB"/>
        </w:rPr>
        <w:t xml:space="preserve"> </w:t>
      </w:r>
      <w:r>
        <w:fldChar w:fldCharType="begin" w:fldLock="1"/>
      </w:r>
      <w:r w:rsidR="00CD7CE8" w:rsidRPr="003A5D7F">
        <w:rPr>
          <w:lang w:val="en-GB"/>
        </w:rPr>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rPr>
          <w:noProof/>
          <w:lang w:val="en-GB"/>
        </w:rPr>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w:t>
      </w:r>
      <w:proofErr w:type="spellStart"/>
      <w:r>
        <w:rPr>
          <w:lang w:val="en-GB"/>
        </w:rPr>
        <w:t>MacKoy</w:t>
      </w:r>
      <w:proofErr w:type="spellEnd"/>
      <w:r>
        <w:rPr>
          <w:lang w:val="en-GB"/>
        </w:rPr>
        <w:t xml:space="preserve">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0684529A"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1633CA">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CD7CE8">
      <w:pPr>
        <w:pStyle w:val="rdo"/>
        <w:rPr>
          <w:lang w:val="en-GB"/>
        </w:rPr>
      </w:pPr>
      <w:r w:rsidRPr="003A5D7F">
        <w:rPr>
          <w:lang w:val="en-GB"/>
        </w:rPr>
        <w:t xml:space="preserve">Source: </w:t>
      </w:r>
      <w:r>
        <w:fldChar w:fldCharType="begin" w:fldLock="1"/>
      </w:r>
      <w:r w:rsidRPr="003A5D7F">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rPr>
          <w:noProof/>
          <w:lang w:val="en-GB"/>
        </w:rPr>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11E6EE56" w:rsidR="00112465" w:rsidRPr="005A36E0" w:rsidRDefault="00112465" w:rsidP="00112465">
      <w:pPr>
        <w:pStyle w:val="Tytutabeli"/>
        <w:rPr>
          <w:lang w:val="en-GB"/>
        </w:rPr>
      </w:pPr>
      <w:bookmarkStart w:id="14" w:name="_Ref203596732"/>
      <w:r w:rsidRPr="005A36E0">
        <w:rPr>
          <w:lang w:val="en-GB"/>
        </w:rPr>
        <w:t xml:space="preserve">Table </w:t>
      </w:r>
      <w:r>
        <w:fldChar w:fldCharType="begin"/>
      </w:r>
      <w:r w:rsidRPr="005A36E0">
        <w:rPr>
          <w:lang w:val="en-GB"/>
        </w:rPr>
        <w:instrText xml:space="preserve"> SEQ Table \* ARABIC </w:instrText>
      </w:r>
      <w:r>
        <w:fldChar w:fldCharType="separate"/>
      </w:r>
      <w:r w:rsidR="00F62B24">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546B5E" w14:paraId="4D326093" w14:textId="77777777" w:rsidTr="005A36E0">
        <w:trPr>
          <w:cantSplit/>
          <w:tblHeader/>
        </w:trPr>
        <w:tc>
          <w:tcPr>
            <w:tcW w:w="2093" w:type="dxa"/>
          </w:tcPr>
          <w:p w14:paraId="42A1099E" w14:textId="256C443C" w:rsidR="00112465" w:rsidRPr="00112465" w:rsidRDefault="00112465" w:rsidP="00112465">
            <w:pPr>
              <w:pStyle w:val="TekstTabeli"/>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112465">
            <w:pPr>
              <w:pStyle w:val="TekstTabeli"/>
              <w:rPr>
                <w:b/>
                <w:bCs w:val="0"/>
                <w:highlight w:val="yellow"/>
                <w:lang w:val="en-GB"/>
              </w:rPr>
            </w:pPr>
            <w:r w:rsidRPr="005A36E0">
              <w:rPr>
                <w:b/>
                <w:bCs w:val="0"/>
                <w:lang w:val="en-GB"/>
              </w:rPr>
              <w:t>Influences on the Definition of “Stakeholder”</w:t>
            </w:r>
          </w:p>
        </w:tc>
      </w:tr>
      <w:tr w:rsidR="00112465" w:rsidRPr="00546B5E"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lastRenderedPageBreak/>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 xml:space="preserve">ystems </w:t>
            </w:r>
            <w:proofErr w:type="spellStart"/>
            <w:r w:rsidR="00112465" w:rsidRPr="005A36E0">
              <w:t>theory</w:t>
            </w:r>
            <w:proofErr w:type="spellEnd"/>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546B5E"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proofErr w:type="spellStart"/>
            <w:r w:rsidRPr="005A36E0">
              <w:t>coroporate</w:t>
            </w:r>
            <w:proofErr w:type="spellEnd"/>
            <w:r w:rsidRPr="005A36E0">
              <w:t xml:space="preserve"> </w:t>
            </w:r>
            <w:r w:rsidRPr="005A36E0">
              <w:br/>
            </w:r>
            <w:proofErr w:type="spellStart"/>
            <w:r w:rsidRPr="005A36E0">
              <w:t>social</w:t>
            </w:r>
            <w:proofErr w:type="spellEnd"/>
            <w:r w:rsidRPr="005A36E0">
              <w:t xml:space="preserve"> </w:t>
            </w:r>
            <w:r w:rsidR="00987054">
              <w:br/>
            </w:r>
            <w:proofErr w:type="spellStart"/>
            <w:r w:rsidRPr="005A36E0">
              <w:t>responsibility</w:t>
            </w:r>
            <w:proofErr w:type="spellEnd"/>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546B5E"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proofErr w:type="spellStart"/>
            <w:r w:rsidRPr="005A36E0">
              <w:t>Theory</w:t>
            </w:r>
            <w:proofErr w:type="spellEnd"/>
            <w:r w:rsidRPr="005A36E0">
              <w:t xml:space="preserve"> </w:t>
            </w:r>
            <w:r w:rsidR="00987054">
              <w:br/>
            </w:r>
            <w:r w:rsidR="00112465" w:rsidRPr="005A36E0">
              <w:t xml:space="preserve">of </w:t>
            </w:r>
            <w:proofErr w:type="spellStart"/>
            <w:r w:rsidR="00112465" w:rsidRPr="005A36E0">
              <w:t>organization</w:t>
            </w:r>
            <w:proofErr w:type="spellEnd"/>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546B5E"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546B5E" w14:paraId="5A9DDDF0" w14:textId="77777777" w:rsidTr="005A36E0">
        <w:trPr>
          <w:cantSplit/>
        </w:trPr>
        <w:tc>
          <w:tcPr>
            <w:tcW w:w="2093" w:type="dxa"/>
            <w:vAlign w:val="center"/>
          </w:tcPr>
          <w:p w14:paraId="38C83BF9" w14:textId="2C805090" w:rsidR="00112465" w:rsidRPr="00987054" w:rsidRDefault="005A36E0" w:rsidP="00112465">
            <w:pPr>
              <w:pStyle w:val="TekstTabeli"/>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112465">
            <w:pPr>
              <w:pStyle w:val="TekstTabeli"/>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5A36E0">
      <w:pPr>
        <w:pStyle w:val="rdo"/>
        <w:rPr>
          <w:lang w:val="en-GB"/>
        </w:rPr>
      </w:pPr>
      <w:r w:rsidRPr="003A5D7F">
        <w:rPr>
          <w:lang w:val="en-GB"/>
        </w:rPr>
        <w:t xml:space="preserve">Source: </w:t>
      </w:r>
      <w:r w:rsidRPr="00987054">
        <w:rPr>
          <w:lang w:val="en-GB"/>
        </w:rPr>
        <w:t xml:space="preserve">authors’ synthesis based on </w:t>
      </w:r>
      <w:proofErr w:type="spellStart"/>
      <w:r w:rsidRPr="00987054">
        <w:rPr>
          <w:lang w:val="en-GB"/>
        </w:rPr>
        <w:t>Andriof</w:t>
      </w:r>
      <w:proofErr w:type="spellEnd"/>
      <w:r w:rsidRPr="00987054">
        <w:rPr>
          <w:lang w:val="en-GB"/>
        </w:rPr>
        <w:t xml:space="preserve"> &amp; Waddock (2017); Atherton et al. (2011); Drucker (1984); Freeman (2010); Friedman (1970); Jackson (1982); </w:t>
      </w:r>
      <w:proofErr w:type="spellStart"/>
      <w:r w:rsidRPr="00987054">
        <w:rPr>
          <w:lang w:val="en-GB"/>
        </w:rPr>
        <w:t>Keremidchiev</w:t>
      </w:r>
      <w:proofErr w:type="spellEnd"/>
      <w:r w:rsidRPr="00987054">
        <w:rPr>
          <w:lang w:val="en-GB"/>
        </w:rPr>
        <w:t xml:space="preserve"> (2021); Mintzberg (1983); Selznick (1948); Zucker (1987) from</w:t>
      </w:r>
      <w:r w:rsidR="00987054">
        <w:rPr>
          <w:lang w:val="en-GB"/>
        </w:rPr>
        <w:t xml:space="preserve"> Szefler (2024)</w:t>
      </w:r>
      <w:r>
        <w:rPr>
          <w:i/>
          <w:iCs/>
          <w:lang w:val="en-GB"/>
        </w:rPr>
        <w:t xml:space="preserve"> </w:t>
      </w:r>
      <w:r w:rsidR="00987054">
        <w:rPr>
          <w:i/>
          <w:iCs/>
          <w:lang w:val="en-GB"/>
        </w:rPr>
        <w:fldChar w:fldCharType="begin" w:fldLock="1"/>
      </w:r>
      <w:r w:rsidR="009436EB">
        <w:rPr>
          <w:i/>
          <w:iCs/>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lang w:val="en-GB"/>
        </w:rPr>
        <w:fldChar w:fldCharType="separate"/>
      </w:r>
      <w:r w:rsidR="00987054" w:rsidRPr="00987054">
        <w:rPr>
          <w:iCs/>
          <w:noProof/>
          <w:lang w:val="en-GB"/>
        </w:rPr>
        <w:t>(Andriof &amp; Waddock, 2017; Atherton et al., 2011; Drucker, 1984; Freeman, 2010; Friedman, 1970; Jackson, 1982; Keremidchiev, 2021; Mintzberg, 1983; Selznick, 1948; Szefler, 2024; Zucker, 1987)</w:t>
      </w:r>
      <w:r w:rsidR="00987054">
        <w:rPr>
          <w:i/>
          <w:iCs/>
          <w:lang w:val="en-GB"/>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6D97193D"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F62B24">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w:t>
      </w:r>
      <w:proofErr w:type="spellStart"/>
      <w:r w:rsidRPr="00D005C7">
        <w:rPr>
          <w:lang w:val="en-GB"/>
        </w:rPr>
        <w:t>Collabolator</w:t>
      </w:r>
      <w:proofErr w:type="spellEnd"/>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9E111B" w:rsidRDefault="009E111B" w:rsidP="009E111B">
            <w:pPr>
              <w:pStyle w:val="TekstTabeli"/>
              <w:rPr>
                <w:lang w:val="en-US"/>
              </w:rPr>
            </w:pPr>
            <w:r w:rsidRPr="009E111B">
              <w:rPr>
                <w:lang w:val="en-US"/>
              </w:rPr>
              <w:t xml:space="preserve">Author </w:t>
            </w:r>
            <w:r w:rsidRPr="009E111B">
              <w:rPr>
                <w:lang w:val="en-US"/>
              </w:rPr>
              <w:br/>
              <w:t>(year)</w:t>
            </w:r>
          </w:p>
        </w:tc>
        <w:tc>
          <w:tcPr>
            <w:tcW w:w="1668" w:type="dxa"/>
            <w:vAlign w:val="center"/>
          </w:tcPr>
          <w:p w14:paraId="5B9CC942" w14:textId="58DEB73C" w:rsidR="009E111B" w:rsidRPr="009E111B" w:rsidRDefault="009E111B" w:rsidP="009E111B">
            <w:pPr>
              <w:pStyle w:val="TekstTabeli"/>
              <w:rPr>
                <w:lang w:val="en-US"/>
              </w:rPr>
            </w:pPr>
            <w:r w:rsidRPr="009E111B">
              <w:rPr>
                <w:lang w:val="en-US"/>
              </w:rPr>
              <w:t xml:space="preserve">Class </w:t>
            </w:r>
            <w:r w:rsidRPr="009E111B">
              <w:rPr>
                <w:lang w:val="en-US"/>
              </w:rPr>
              <w:br/>
              <w:t>[</w:t>
            </w:r>
            <w:r w:rsidR="00D005C7">
              <w:rPr>
                <w:lang w:val="en-US"/>
              </w:rPr>
              <w:t>C</w:t>
            </w:r>
            <w:r w:rsidRPr="009E111B">
              <w:rPr>
                <w:lang w:val="en-US"/>
              </w:rPr>
              <w:t xml:space="preserve">, </w:t>
            </w:r>
            <w:r w:rsidR="00D005C7">
              <w:rPr>
                <w:lang w:val="en-US"/>
              </w:rPr>
              <w:t>R</w:t>
            </w:r>
            <w:r w:rsidRPr="009E111B">
              <w:rPr>
                <w:lang w:val="en-US"/>
              </w:rPr>
              <w:t xml:space="preserve">, </w:t>
            </w:r>
            <w:r w:rsidR="00D005C7">
              <w:rPr>
                <w:lang w:val="en-US"/>
              </w:rPr>
              <w:t>I</w:t>
            </w:r>
            <w:r w:rsidRPr="009E111B">
              <w:rPr>
                <w:lang w:val="en-US"/>
              </w:rPr>
              <w:t xml:space="preserve">, </w:t>
            </w:r>
            <w:r w:rsidR="00D005C7">
              <w:rPr>
                <w:lang w:val="en-US"/>
              </w:rPr>
              <w:t>Co</w:t>
            </w:r>
            <w:r w:rsidRPr="009E111B">
              <w:rPr>
                <w:lang w:val="en-US"/>
              </w:rPr>
              <w:t>]</w:t>
            </w:r>
            <w:r w:rsidRPr="00D005C7">
              <w:rPr>
                <w:rStyle w:val="FootnoteReference"/>
              </w:rPr>
              <w:footnoteReference w:id="1"/>
            </w:r>
          </w:p>
        </w:tc>
        <w:tc>
          <w:tcPr>
            <w:tcW w:w="5986" w:type="dxa"/>
            <w:vAlign w:val="center"/>
          </w:tcPr>
          <w:p w14:paraId="28E1CBCF" w14:textId="4B3E2D33" w:rsidR="009E111B" w:rsidRPr="009E111B" w:rsidRDefault="009E111B" w:rsidP="009E111B">
            <w:pPr>
              <w:pStyle w:val="TekstTabeli"/>
              <w:rPr>
                <w:lang w:val="en-US"/>
              </w:rPr>
            </w:pPr>
            <w:r w:rsidRPr="009E111B">
              <w:rPr>
                <w:lang w:val="en-US"/>
              </w:rPr>
              <w:t>Definition</w:t>
            </w:r>
          </w:p>
        </w:tc>
      </w:tr>
      <w:tr w:rsidR="009E111B" w:rsidRPr="00546B5E"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546B5E"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proofErr w:type="spellStart"/>
            <w:r w:rsidRPr="009E111B">
              <w:rPr>
                <w:lang w:val="en-US"/>
              </w:rPr>
              <w:t>Rhenman</w:t>
            </w:r>
            <w:proofErr w:type="spellEnd"/>
            <w:r w:rsidRPr="009E111B">
              <w:rPr>
                <w:lang w:val="en-US"/>
              </w:rPr>
              <w:t xml:space="preserve">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proofErr w:type="spellStart"/>
            <w:r w:rsidRPr="00D005C7">
              <w:rPr>
                <w:i/>
                <w:iCs/>
                <w:lang w:val="en-GB"/>
              </w:rPr>
              <w:t>Interessent</w:t>
            </w:r>
            <w:proofErr w:type="spellEnd"/>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546B5E"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546B5E"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546B5E"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546B5E"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546B5E"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proofErr w:type="spellStart"/>
            <w:r w:rsidR="007A1FA6">
              <w:rPr>
                <w:lang w:val="en-US"/>
              </w:rPr>
              <w:t>and</w:t>
            </w:r>
            <w:r w:rsidRPr="009E111B">
              <w:rPr>
                <w:lang w:val="en-US"/>
              </w:rPr>
              <w:t>Backhoff</w:t>
            </w:r>
            <w:proofErr w:type="spellEnd"/>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546B5E"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546B5E"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546B5E"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546B5E"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546B5E"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546B5E"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546B5E"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546B5E"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proofErr w:type="spellStart"/>
            <w:r w:rsidRPr="009E111B">
              <w:rPr>
                <w:lang w:val="en-US"/>
              </w:rPr>
              <w:t>Starik</w:t>
            </w:r>
            <w:proofErr w:type="spellEnd"/>
            <w:r w:rsidRPr="009E111B">
              <w:rPr>
                <w:lang w:val="en-US"/>
              </w:rPr>
              <w:t xml:space="preserve">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546B5E"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546B5E"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546B5E"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546B5E"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546B5E"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546B5E"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546B5E"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546B5E"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proofErr w:type="spellStart"/>
            <w:r w:rsidRPr="009E111B">
              <w:rPr>
                <w:lang w:val="en-US"/>
              </w:rPr>
              <w:t>Heugens</w:t>
            </w:r>
            <w:proofErr w:type="spellEnd"/>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546B5E"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546B5E"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546B5E"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546B5E"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546B5E"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546B5E"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546B5E"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proofErr w:type="spellStart"/>
            <w:r w:rsidRPr="009E111B">
              <w:rPr>
                <w:lang w:val="en-US"/>
              </w:rPr>
              <w:t>Fassin</w:t>
            </w:r>
            <w:proofErr w:type="spellEnd"/>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546B5E"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546B5E" w14:paraId="49389B51" w14:textId="77777777" w:rsidTr="009E111B">
        <w:trPr>
          <w:cantSplit/>
        </w:trPr>
        <w:tc>
          <w:tcPr>
            <w:tcW w:w="1417" w:type="dxa"/>
            <w:vAlign w:val="center"/>
          </w:tcPr>
          <w:p w14:paraId="2E502716" w14:textId="4F7FF689" w:rsidR="009E111B" w:rsidRPr="009E111B" w:rsidRDefault="009E111B" w:rsidP="009E111B">
            <w:pPr>
              <w:pStyle w:val="TekstTabeli"/>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9E111B">
            <w:pPr>
              <w:pStyle w:val="TekstTabeli"/>
              <w:rPr>
                <w:lang w:val="en-US"/>
              </w:rPr>
            </w:pPr>
            <w:r>
              <w:rPr>
                <w:lang w:val="en-US"/>
              </w:rPr>
              <w:t>R</w:t>
            </w:r>
          </w:p>
        </w:tc>
        <w:tc>
          <w:tcPr>
            <w:tcW w:w="5986" w:type="dxa"/>
            <w:vAlign w:val="center"/>
          </w:tcPr>
          <w:p w14:paraId="73EC3EF8" w14:textId="06C4C136" w:rsidR="009E111B" w:rsidRPr="007A1FA6" w:rsidRDefault="007A1FA6" w:rsidP="009E111B">
            <w:pPr>
              <w:pStyle w:val="TekstTabeli"/>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9E111B">
      <w:pPr>
        <w:pStyle w:val="rdo"/>
        <w:rPr>
          <w:noProof/>
          <w:highlight w:val="yellow"/>
          <w:lang w:val="en-GB"/>
        </w:rPr>
      </w:pPr>
      <w:r w:rsidRPr="00C41BF5">
        <w:rPr>
          <w:lang w:val="en-GB"/>
        </w:rPr>
        <w:t>Source</w:t>
      </w:r>
      <w:r w:rsidR="009E111B" w:rsidRPr="00C41BF5">
        <w:rPr>
          <w:lang w:val="en-GB"/>
        </w:rPr>
        <w:t xml:space="preserve">: </w:t>
      </w:r>
      <w:r w:rsidRPr="00C41BF5">
        <w:rPr>
          <w:lang w:val="en-GB"/>
        </w:rPr>
        <w:t>author’s synthesis based on Bryson (2004)</w:t>
      </w:r>
      <w:r>
        <w:rPr>
          <w:lang w:val="en-GB"/>
        </w:rPr>
        <w:t>,</w:t>
      </w:r>
      <w:r w:rsidRPr="00C41BF5">
        <w:rPr>
          <w:lang w:val="en-GB"/>
        </w:rPr>
        <w:t xml:space="preserve"> Donaldson &amp; Preston (1995, p. 67)</w:t>
      </w:r>
      <w:r>
        <w:rPr>
          <w:lang w:val="en-GB"/>
        </w:rPr>
        <w:t>,</w:t>
      </w:r>
      <w:r w:rsidRPr="00C41BF5">
        <w:rPr>
          <w:lang w:val="en-GB"/>
        </w:rPr>
        <w:t xml:space="preserve"> Eskerod et al. (2015)</w:t>
      </w:r>
      <w:r>
        <w:rPr>
          <w:lang w:val="en-GB"/>
        </w:rPr>
        <w:t>,</w:t>
      </w:r>
      <w:r w:rsidRPr="00C41BF5">
        <w:rPr>
          <w:lang w:val="en-GB"/>
        </w:rPr>
        <w:t xml:space="preserve"> Freeman &amp; McVea (2001)</w:t>
      </w:r>
      <w:r>
        <w:rPr>
          <w:lang w:val="en-GB"/>
        </w:rPr>
        <w:t>,</w:t>
      </w:r>
      <w:r w:rsidRPr="00C41BF5">
        <w:rPr>
          <w:lang w:val="en-GB"/>
        </w:rPr>
        <w:t xml:space="preserve"> </w:t>
      </w:r>
      <w:proofErr w:type="spellStart"/>
      <w:r w:rsidRPr="00C41BF5">
        <w:rPr>
          <w:lang w:val="en-GB"/>
        </w:rPr>
        <w:t>Jastrzębska</w:t>
      </w:r>
      <w:proofErr w:type="spellEnd"/>
      <w:r w:rsidRPr="00C41BF5">
        <w:rPr>
          <w:lang w:val="en-GB"/>
        </w:rPr>
        <w:t xml:space="preserve"> (2016)</w:t>
      </w:r>
      <w:r>
        <w:rPr>
          <w:lang w:val="en-GB"/>
        </w:rPr>
        <w:t>,</w:t>
      </w:r>
      <w:r w:rsidRPr="00C41BF5">
        <w:rPr>
          <w:lang w:val="en-GB"/>
        </w:rPr>
        <w:t xml:space="preserve"> Leja (2011)</w:t>
      </w:r>
      <w:r>
        <w:rPr>
          <w:lang w:val="en-GB"/>
        </w:rPr>
        <w:t>,</w:t>
      </w:r>
      <w:r w:rsidRPr="00C41BF5">
        <w:rPr>
          <w:lang w:val="en-GB"/>
        </w:rPr>
        <w:t xml:space="preserve"> McGrath &amp; Whitty (2017)</w:t>
      </w:r>
      <w:r>
        <w:rPr>
          <w:lang w:val="en-GB"/>
        </w:rPr>
        <w:t>,</w:t>
      </w:r>
      <w:r w:rsidRPr="00C41BF5">
        <w:rPr>
          <w:lang w:val="en-GB"/>
        </w:rPr>
        <w:t xml:space="preserve"> Miles (2017)</w:t>
      </w:r>
      <w:r>
        <w:rPr>
          <w:lang w:val="en-GB"/>
        </w:rPr>
        <w:t>,</w:t>
      </w:r>
      <w:r w:rsidRPr="00C41BF5">
        <w:rPr>
          <w:lang w:val="en-GB"/>
        </w:rPr>
        <w:t xml:space="preserve"> Neave (2002, p. 20)</w:t>
      </w:r>
      <w:r>
        <w:rPr>
          <w:lang w:val="en-GB"/>
        </w:rPr>
        <w:t>,</w:t>
      </w:r>
      <w:r w:rsidRPr="00C41BF5">
        <w:rPr>
          <w:lang w:val="en-GB"/>
        </w:rPr>
        <w:t xml:space="preserve"> </w:t>
      </w:r>
      <w:proofErr w:type="spellStart"/>
      <w:r w:rsidRPr="00C41BF5">
        <w:rPr>
          <w:lang w:val="en-GB"/>
        </w:rPr>
        <w:t>Szymaniec</w:t>
      </w:r>
      <w:r>
        <w:rPr>
          <w:lang w:val="en-GB"/>
        </w:rPr>
        <w:t>-</w:t>
      </w:r>
      <w:r w:rsidRPr="00C41BF5">
        <w:rPr>
          <w:lang w:val="en-GB"/>
        </w:rPr>
        <w:t>M</w:t>
      </w:r>
      <w:r>
        <w:rPr>
          <w:lang w:val="en-GB"/>
        </w:rPr>
        <w:t>li</w:t>
      </w:r>
      <w:r w:rsidRPr="00C41BF5">
        <w:rPr>
          <w:lang w:val="en-GB"/>
        </w:rPr>
        <w:t>cka</w:t>
      </w:r>
      <w:proofErr w:type="spellEnd"/>
      <w:r w:rsidRPr="00C41BF5">
        <w:rPr>
          <w:lang w:val="en-GB"/>
        </w:rPr>
        <w:t xml:space="preserve"> (2016, </w:t>
      </w:r>
      <w:r w:rsidRPr="00C41BF5">
        <w:rPr>
          <w:lang w:val="en-GB"/>
        </w:rPr>
        <w:lastRenderedPageBreak/>
        <w:t>p. 310)</w:t>
      </w:r>
      <w:r w:rsidR="00783446">
        <w:rPr>
          <w:lang w:val="en-GB"/>
        </w:rPr>
        <w:t xml:space="preserve"> and Szefler (2024). </w:t>
      </w:r>
      <w:r w:rsidR="00202E24">
        <w:rPr>
          <w:lang w:val="en-GB"/>
        </w:rPr>
        <w:fldChar w:fldCharType="begin" w:fldLock="1"/>
      </w:r>
      <w:r w:rsidR="00103B21">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Pr>
          <w:lang w:val="en-GB"/>
        </w:rPr>
        <w:fldChar w:fldCharType="separate"/>
      </w:r>
      <w:r w:rsidR="00202E24" w:rsidRPr="00202E24">
        <w:rPr>
          <w:noProof/>
          <w:lang w:val="en-GB"/>
        </w:rPr>
        <w:t>(Bryson, 2004; Donaldson &amp; Preston, 1995; Eskerod et al., 2015; Freeman &amp; McVea, 2001; Jastrzębska, 2016; Leja, 2011; McGrath &amp; Whitty, 2017; Miles, 2017; Neave, 2002; Szefler, 2024; Szymaniec-Mlicka, 2016)</w:t>
      </w:r>
      <w:r w:rsidR="00202E24">
        <w:rPr>
          <w:lang w:val="en-GB"/>
        </w:rPr>
        <w:fldChar w:fldCharType="end"/>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4C9B1CDC" w:rsidR="00103B21" w:rsidRPr="00103B21" w:rsidRDefault="00103B21" w:rsidP="00103B21">
      <w:pPr>
        <w:pStyle w:val="Tytutabeli"/>
        <w:rPr>
          <w:lang w:val="en-GB"/>
        </w:rPr>
      </w:pPr>
      <w:bookmarkStart w:id="16"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F62B24">
        <w:rPr>
          <w:noProof/>
          <w:lang w:val="en-GB"/>
        </w:rPr>
        <w:t>4</w:t>
      </w:r>
      <w:r w:rsidRPr="00103B21">
        <w:fldChar w:fldCharType="end"/>
      </w:r>
      <w:bookmarkEnd w:id="16"/>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546B5E"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546B5E"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546B5E"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546B5E"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546B5E"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546B5E"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103B21">
      <w:pPr>
        <w:pStyle w:val="rdo"/>
        <w:rPr>
          <w:lang w:val="en-GB"/>
        </w:rPr>
      </w:pPr>
      <w:r w:rsidRPr="003A5D7F">
        <w:rPr>
          <w:lang w:val="en-GB"/>
        </w:rPr>
        <w:t>Source</w:t>
      </w:r>
      <w:r w:rsidR="009E1340" w:rsidRPr="003A5D7F">
        <w:rPr>
          <w:lang w:val="en-GB"/>
        </w:rPr>
        <w:t xml:space="preserve">: </w:t>
      </w:r>
      <w:r w:rsidRPr="003A5D7F">
        <w:rPr>
          <w:lang w:val="en-GB"/>
        </w:rPr>
        <w:t xml:space="preserve">Own elaboration based on Donaldson and Preston, 1995; Marcinkowska, 2011; Nita, 2016 from Szefler, 2024 </w:t>
      </w:r>
      <w:r>
        <w:fldChar w:fldCharType="begin" w:fldLock="1"/>
      </w:r>
      <w:r w:rsidR="00017DF2" w:rsidRPr="003A5D7F">
        <w:rPr>
          <w:lang w:val="en-GB"/>
        </w:rP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rPr>
          <w:lang w:val="en-GB"/>
        </w:rPr>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rPr>
          <w:noProof/>
          <w:lang w:val="en-GB"/>
        </w:rPr>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 xml:space="preserve">In this context, it's worth examining the key factors influencing stakeholder management capability (Freeman, 2010; </w:t>
      </w:r>
      <w:proofErr w:type="spellStart"/>
      <w:r w:rsidRPr="00F14EA0">
        <w:rPr>
          <w:lang w:val="en-GB"/>
        </w:rPr>
        <w:t>Zakhem</w:t>
      </w:r>
      <w:proofErr w:type="spellEnd"/>
      <w:r w:rsidRPr="00F14EA0">
        <w:rPr>
          <w:lang w:val="en-GB"/>
        </w:rPr>
        <w:t>,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w:t>
      </w:r>
      <w:proofErr w:type="spellStart"/>
      <w:r w:rsidRPr="00F14EA0">
        <w:rPr>
          <w:lang w:val="en-GB"/>
        </w:rPr>
        <w:t>Zakhem</w:t>
      </w:r>
      <w:proofErr w:type="spellEnd"/>
      <w:r w:rsidRPr="00F14EA0">
        <w:rPr>
          <w:lang w:val="en-GB"/>
        </w:rPr>
        <w:t>,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5038370A" w14:textId="77777777" w:rsidR="00410DD1" w:rsidRPr="00F14EA0" w:rsidRDefault="00410DD1">
      <w:pPr>
        <w:numPr>
          <w:ilvl w:val="0"/>
          <w:numId w:val="7"/>
        </w:numPr>
        <w:spacing w:line="360" w:lineRule="auto"/>
        <w:ind w:left="714" w:hanging="357"/>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17A44A22" w14:textId="77777777" w:rsidR="00410DD1" w:rsidRPr="00F14EA0" w:rsidRDefault="00410DD1">
      <w:pPr>
        <w:numPr>
          <w:ilvl w:val="0"/>
          <w:numId w:val="7"/>
        </w:numPr>
        <w:spacing w:line="360" w:lineRule="auto"/>
        <w:ind w:left="714" w:hanging="357"/>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50D6EF6D" w:rsidR="00DE3D54" w:rsidRDefault="00DE3D54" w:rsidP="00DE3D54">
      <w:pPr>
        <w:pStyle w:val="Tytutabeli"/>
        <w:rPr>
          <w:lang w:val="en-GB"/>
        </w:rPr>
      </w:pPr>
      <w:bookmarkStart w:id="17"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1633CA">
        <w:rPr>
          <w:noProof/>
          <w:lang w:val="en-GB"/>
        </w:rPr>
        <w:t>4</w:t>
      </w:r>
      <w:r>
        <w:fldChar w:fldCharType="end"/>
      </w:r>
      <w:bookmarkEnd w:id="17"/>
      <w:r w:rsidRPr="00DE3D54">
        <w:rPr>
          <w:lang w:val="en-GB"/>
        </w:rPr>
        <w:t xml:space="preserve"> Strategic Directions Based on Stakeholder Power and Interest</w:t>
      </w:r>
    </w:p>
    <w:p w14:paraId="672F5E2C" w14:textId="45FB173E" w:rsidR="00DE3D54" w:rsidRPr="003A5D7F" w:rsidRDefault="00DE3D54" w:rsidP="00DE3D54">
      <w:pPr>
        <w:pStyle w:val="rdo"/>
        <w:rPr>
          <w:lang w:val="en-GB"/>
        </w:rPr>
      </w:pPr>
      <w:r w:rsidRPr="003A5D7F">
        <w:rPr>
          <w:lang w:val="en-GB"/>
        </w:rPr>
        <w:t xml:space="preserve">Source: Al-Khafaji et al., 2009, p 163 </w:t>
      </w:r>
      <w:r>
        <w:fldChar w:fldCharType="begin" w:fldLock="1"/>
      </w:r>
      <w:r w:rsidRPr="003A5D7F">
        <w:rPr>
          <w:lang w:val="en-GB"/>
        </w:rPr>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rPr>
          <w:noProof/>
          <w:lang w:val="en-GB"/>
        </w:rPr>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8"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8"/>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745C250D" w:rsidR="00D75023" w:rsidRPr="00C51333" w:rsidRDefault="00D75023" w:rsidP="00C51333">
      <w:pPr>
        <w:pStyle w:val="Tytutabeli"/>
        <w:rPr>
          <w:lang w:val="en-GB"/>
        </w:rPr>
      </w:pPr>
      <w:bookmarkStart w:id="19"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F62B24">
        <w:rPr>
          <w:noProof/>
          <w:lang w:val="en-GB"/>
        </w:rPr>
        <w:t>5</w:t>
      </w:r>
      <w:r>
        <w:fldChar w:fldCharType="end"/>
      </w:r>
      <w:bookmarkEnd w:id="19"/>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546B5E"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546B5E"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546B5E"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546B5E"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546B5E"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546B5E"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546B5E"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546B5E"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546B5E"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546B5E"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546B5E"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546B5E"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546B5E"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546B5E"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EB7BB5">
      <w:pPr>
        <w:pStyle w:val="rdo"/>
        <w:rPr>
          <w:highlight w:val="yellow"/>
          <w:lang w:val="en-GB"/>
        </w:rPr>
      </w:pPr>
      <w:r w:rsidRPr="006412FB">
        <w:rPr>
          <w:lang w:val="en-GB"/>
        </w:rPr>
        <w:t>Source</w:t>
      </w:r>
      <w:r w:rsidR="00EB7BB5" w:rsidRPr="006412FB">
        <w:rPr>
          <w:lang w:val="en-GB"/>
        </w:rPr>
        <w:t xml:space="preserve">: </w:t>
      </w:r>
      <w:r w:rsidRPr="00EF2407">
        <w:rPr>
          <w:lang w:val="en-GB"/>
        </w:rPr>
        <w:t xml:space="preserve">Own elaboration based on Avcı et al., 2015; </w:t>
      </w:r>
      <w:proofErr w:type="spellStart"/>
      <w:r w:rsidRPr="00EF2407">
        <w:rPr>
          <w:lang w:val="en-GB"/>
        </w:rPr>
        <w:t>Beerkens</w:t>
      </w:r>
      <w:proofErr w:type="spellEnd"/>
      <w:r w:rsidRPr="00EF2407">
        <w:rPr>
          <w:lang w:val="en-GB"/>
        </w:rPr>
        <w:t xml:space="preserve"> &amp; Udam, 2017; Burrows, 1999; </w:t>
      </w:r>
      <w:proofErr w:type="spellStart"/>
      <w:r w:rsidRPr="00EF2407">
        <w:rPr>
          <w:lang w:val="en-GB"/>
        </w:rPr>
        <w:t>Gołata</w:t>
      </w:r>
      <w:proofErr w:type="spellEnd"/>
      <w:r w:rsidRPr="00EF2407">
        <w:rPr>
          <w:lang w:val="en-GB"/>
        </w:rPr>
        <w:t xml:space="preserve"> &amp; </w:t>
      </w:r>
      <w:proofErr w:type="spellStart"/>
      <w:r w:rsidRPr="00EF2407">
        <w:rPr>
          <w:lang w:val="en-GB"/>
        </w:rPr>
        <w:t>Sojkin</w:t>
      </w:r>
      <w:proofErr w:type="spellEnd"/>
      <w:r w:rsidRPr="00EF2407">
        <w:rPr>
          <w:lang w:val="en-GB"/>
        </w:rPr>
        <w:t xml:space="preserve">, 2020; Lewandowski &amp; Zieliński, 2012; </w:t>
      </w:r>
      <w:proofErr w:type="spellStart"/>
      <w:r w:rsidRPr="00EF2407">
        <w:rPr>
          <w:lang w:val="en-GB"/>
        </w:rPr>
        <w:t>Mainardes</w:t>
      </w:r>
      <w:proofErr w:type="spellEnd"/>
      <w:r w:rsidRPr="00EF2407">
        <w:rPr>
          <w:lang w:val="en-GB"/>
        </w:rPr>
        <w:t xml:space="preserve"> et al., 2010; Maric, 2013; Radko, 2022; </w:t>
      </w:r>
      <w:proofErr w:type="spellStart"/>
      <w:r w:rsidRPr="00EF2407">
        <w:rPr>
          <w:lang w:val="en-GB"/>
        </w:rPr>
        <w:t>Slabá</w:t>
      </w:r>
      <w:proofErr w:type="spellEnd"/>
      <w:r w:rsidRPr="00EF2407">
        <w:rPr>
          <w:lang w:val="en-GB"/>
        </w:rPr>
        <w:t>, 2015</w:t>
      </w:r>
      <w:r>
        <w:rPr>
          <w:lang w:val="en-GB"/>
        </w:rPr>
        <w:t xml:space="preserve"> from Szefler, 2024. </w:t>
      </w:r>
      <w:r>
        <w:rPr>
          <w:lang w:val="en-GB"/>
        </w:rPr>
        <w:fldChar w:fldCharType="begin" w:fldLock="1"/>
      </w:r>
      <w:r w:rsidR="00FD5A4F">
        <w:rPr>
          <w:lang w:val="en-GB"/>
        </w:rPr>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Pr>
          <w:lang w:val="en-GB"/>
        </w:rPr>
        <w:fldChar w:fldCharType="separate"/>
      </w:r>
      <w:r w:rsidRPr="006412FB">
        <w:rPr>
          <w:noProof/>
          <w:lang w:val="en-GB"/>
        </w:rPr>
        <w:t>(Avcı et al., 2015; Beerkens &amp; Udam, 2017; Burrows, 1999; Gołata &amp; Sojkin, 2020; Lewandowski &amp; Zieliński, 2012; Mainardes et al., 2010; Maric, 2013; Radko, 2022; Slabá, 2015; Szefler, 2024)</w:t>
      </w:r>
      <w:r>
        <w:rPr>
          <w:lang w:val="en-GB"/>
        </w:rP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4DA2665B" w:rsidR="001B79D9" w:rsidRPr="001B79D9" w:rsidRDefault="001B79D9" w:rsidP="001B79D9">
      <w:pPr>
        <w:pStyle w:val="Tytutabeli"/>
        <w:rPr>
          <w:lang w:val="en-GB"/>
        </w:rPr>
      </w:pPr>
      <w:bookmarkStart w:id="20"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F62B24">
        <w:rPr>
          <w:noProof/>
          <w:lang w:val="en-GB"/>
        </w:rPr>
        <w:t>6</w:t>
      </w:r>
      <w:r w:rsidRPr="001B79D9">
        <w:rPr>
          <w:lang w:val="en-GB"/>
        </w:rPr>
        <w:fldChar w:fldCharType="end"/>
      </w:r>
      <w:bookmarkEnd w:id="20"/>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546B5E"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546B5E"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546B5E"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546B5E"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546B5E"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546B5E"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546B5E"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546B5E"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546B5E"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546B5E"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546B5E"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1B79D9">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2BCC1927" w:rsidR="00FD5A4F" w:rsidRPr="00FD5A4F" w:rsidRDefault="00FD5A4F" w:rsidP="00FD5A4F">
      <w:pPr>
        <w:pStyle w:val="Tytutabeli"/>
        <w:rPr>
          <w:lang w:val="en-GB"/>
        </w:rPr>
      </w:pPr>
      <w:bookmarkStart w:id="21"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F62B24">
        <w:rPr>
          <w:noProof/>
          <w:lang w:val="en-GB"/>
        </w:rPr>
        <w:t>7</w:t>
      </w:r>
      <w:r>
        <w:fldChar w:fldCharType="end"/>
      </w:r>
      <w:bookmarkEnd w:id="21"/>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546B5E" w14:paraId="1E27B6CF" w14:textId="77777777" w:rsidTr="00FD5A4F">
        <w:trPr>
          <w:cantSplit/>
          <w:tblHeader/>
        </w:trPr>
        <w:tc>
          <w:tcPr>
            <w:tcW w:w="3402" w:type="dxa"/>
          </w:tcPr>
          <w:p w14:paraId="74E8CB8C" w14:textId="1B3F57E3" w:rsidR="00FD5A4F" w:rsidRPr="00FD5A4F" w:rsidRDefault="00FD5A4F" w:rsidP="00FD5A4F">
            <w:pPr>
              <w:pStyle w:val="TekstTabeli"/>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FD5A4F">
            <w:pPr>
              <w:pStyle w:val="TekstTabeli"/>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546B5E" w14:paraId="7EBAB268" w14:textId="77777777" w:rsidTr="00FD5A4F">
        <w:trPr>
          <w:cantSplit/>
        </w:trPr>
        <w:tc>
          <w:tcPr>
            <w:tcW w:w="3402" w:type="dxa"/>
          </w:tcPr>
          <w:p w14:paraId="17217CBE" w14:textId="31DE3448" w:rsidR="00FD5A4F" w:rsidRPr="00FD5A4F" w:rsidRDefault="00FD5A4F" w:rsidP="00FD5A4F">
            <w:pPr>
              <w:pStyle w:val="TekstTabeli"/>
              <w:rPr>
                <w:highlight w:val="yellow"/>
                <w:lang w:val="en-GB"/>
              </w:rPr>
            </w:pPr>
            <w:r w:rsidRPr="00FD5A4F">
              <w:rPr>
                <w:lang w:val="en-GB"/>
              </w:rPr>
              <w:t>Suppliers</w:t>
            </w:r>
          </w:p>
        </w:tc>
        <w:tc>
          <w:tcPr>
            <w:tcW w:w="5386" w:type="dxa"/>
          </w:tcPr>
          <w:p w14:paraId="7ABB4E60" w14:textId="40A8FE50" w:rsidR="00FD5A4F" w:rsidRPr="00FD5A4F" w:rsidRDefault="00FD5A4F" w:rsidP="00FD5A4F">
            <w:pPr>
              <w:pStyle w:val="TekstTabeli"/>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FD5A4F">
      <w:pPr>
        <w:pStyle w:val="rdo"/>
        <w:rPr>
          <w:lang w:val="en-GB"/>
        </w:rPr>
      </w:pPr>
      <w:r w:rsidRPr="00FD5A4F">
        <w:rPr>
          <w:lang w:val="en-GB"/>
        </w:rPr>
        <w:t xml:space="preserve">Source: </w:t>
      </w:r>
      <w:r>
        <w:rPr>
          <w:lang w:val="en-GB"/>
        </w:rPr>
        <w:t>o</w:t>
      </w:r>
      <w:r w:rsidRPr="00FD5A4F">
        <w:rPr>
          <w:lang w:val="en-GB"/>
        </w:rPr>
        <w:t xml:space="preserve">wn elaboration based on Lewandowski &amp; Zieliński, 2012; </w:t>
      </w:r>
      <w:proofErr w:type="spellStart"/>
      <w:r w:rsidRPr="00FD5A4F">
        <w:rPr>
          <w:lang w:val="en-GB"/>
        </w:rPr>
        <w:t>Mainardes</w:t>
      </w:r>
      <w:proofErr w:type="spellEnd"/>
      <w:r w:rsidRPr="00FD5A4F">
        <w:rPr>
          <w:lang w:val="en-GB"/>
        </w:rPr>
        <w:t xml:space="preserve"> et al., 2012; Mitchell et al., 1997 from Szefler, 2024</w:t>
      </w:r>
      <w:r>
        <w:rPr>
          <w:lang w:val="en-GB"/>
        </w:rPr>
        <w:t xml:space="preserve"> </w:t>
      </w:r>
      <w:r>
        <w:rPr>
          <w:lang w:val="en-GB"/>
        </w:rPr>
        <w:fldChar w:fldCharType="begin" w:fldLock="1"/>
      </w:r>
      <w:r w:rsidR="003703D8">
        <w:rPr>
          <w:lang w:val="en-GB"/>
        </w:rP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Pr>
          <w:lang w:val="en-GB"/>
        </w:rPr>
        <w:fldChar w:fldCharType="separate"/>
      </w:r>
      <w:r w:rsidRPr="00FD5A4F">
        <w:rPr>
          <w:noProof/>
          <w:lang w:val="en-GB"/>
        </w:rPr>
        <w:t>(Lewandowski &amp; Zieliński, 2012; Mainardes et al., 2012; Mitchell et al., 1997; Szefler, 2024)</w:t>
      </w:r>
      <w:r>
        <w:rPr>
          <w:lang w:val="en-GB"/>
        </w:rPr>
        <w:fldChar w:fldCharType="end"/>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w:t>
      </w:r>
      <w:proofErr w:type="spellStart"/>
      <w:r w:rsidR="003703D8" w:rsidRPr="00EF2407">
        <w:rPr>
          <w:lang w:val="en-GB"/>
        </w:rPr>
        <w:t>Laloux</w:t>
      </w:r>
      <w:proofErr w:type="spellEnd"/>
      <w:r w:rsidR="003703D8" w:rsidRPr="00EF2407">
        <w:rPr>
          <w:lang w:val="en-GB"/>
        </w:rPr>
        <w:t>,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081C7A23" w14:textId="3312B9F6" w:rsidR="00FC13DF" w:rsidRDefault="006B015D" w:rsidP="000F56FF">
      <w:pPr>
        <w:rPr>
          <w:lang w:val="en-GB"/>
        </w:rPr>
      </w:pPr>
      <w:r>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Pr>
          <w:lang w:val="en-GB"/>
        </w:rPr>
        <w:t>’</w:t>
      </w:r>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2"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2"/>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475176E2" w:rsidR="00A426A2" w:rsidRPr="00A426A2" w:rsidRDefault="00A426A2" w:rsidP="00A426A2">
      <w:pPr>
        <w:pStyle w:val="Tytutabeli"/>
        <w:rPr>
          <w:lang w:val="en-GB"/>
        </w:rPr>
      </w:pPr>
      <w:bookmarkStart w:id="23"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F62B24">
        <w:rPr>
          <w:noProof/>
          <w:lang w:val="en-GB"/>
        </w:rPr>
        <w:t>8</w:t>
      </w:r>
      <w:r>
        <w:fldChar w:fldCharType="end"/>
      </w:r>
      <w:bookmarkEnd w:id="23"/>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546B5E" w14:paraId="197982FC" w14:textId="77777777" w:rsidTr="00092DE5">
        <w:trPr>
          <w:cantSplit/>
          <w:tblHeader/>
        </w:trPr>
        <w:tc>
          <w:tcPr>
            <w:tcW w:w="1531" w:type="dxa"/>
            <w:vAlign w:val="center"/>
          </w:tcPr>
          <w:p w14:paraId="66EBF44A" w14:textId="564BAC5D" w:rsidR="00C23E07" w:rsidRPr="0079334F" w:rsidRDefault="00A426A2" w:rsidP="0079334F">
            <w:pPr>
              <w:pStyle w:val="TekstTabeli"/>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A426A2">
            <w:pPr>
              <w:pStyle w:val="TekstTabeli"/>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A426A2">
            <w:pPr>
              <w:pStyle w:val="TekstTabeli"/>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546B5E"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546B5E"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w:t>
      </w:r>
      <w:proofErr w:type="spellStart"/>
      <w:r>
        <w:rPr>
          <w:lang w:val="en-GB"/>
        </w:rPr>
        <w:t>it’s</w:t>
      </w:r>
      <w:proofErr w:type="spellEnd"/>
      <w:r>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w:t>
      </w:r>
      <w:proofErr w:type="spellStart"/>
      <w:r w:rsidR="00BA0520">
        <w:rPr>
          <w:lang w:val="en-GB"/>
        </w:rPr>
        <w:t>Perspektywy</w:t>
      </w:r>
      <w:proofErr w:type="spellEnd"/>
      <w:r w:rsidR="00BA0520">
        <w:rPr>
          <w:lang w:val="en-GB"/>
        </w:rPr>
        <w:t xml:space="preserve">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Pr>
          <w:lang w:val="en-GB"/>
        </w:rPr>
        <w:t>Its</w:t>
      </w:r>
      <w:proofErr w:type="spellEnd"/>
      <w:r w:rsidR="006B6D51">
        <w:rPr>
          <w:lang w:val="en-GB"/>
        </w:rPr>
        <w:t xml:space="preserve">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 xml:space="preserve">s an adaptation of </w:t>
      </w:r>
      <w:proofErr w:type="spellStart"/>
      <w:r>
        <w:rPr>
          <w:lang w:val="en-GB"/>
        </w:rPr>
        <w:t>well known</w:t>
      </w:r>
      <w:proofErr w:type="spellEnd"/>
      <w:r>
        <w:rPr>
          <w:lang w:val="en-GB"/>
        </w:rPr>
        <w:t xml:space="preserve">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w:t>
      </w:r>
      <w:proofErr w:type="spellStart"/>
      <w:r w:rsidR="00C94A13" w:rsidRPr="00C94A13">
        <w:rPr>
          <w:rFonts w:ascii="Cambria Math" w:hAnsi="Cambria Math" w:cs="Cambria Math"/>
          <w:vertAlign w:val="subscript"/>
          <w:lang w:val="en-GB"/>
        </w:rPr>
        <w:t>simpl</w:t>
      </w:r>
      <w:proofErr w:type="spellEnd"/>
      <w:r w:rsidR="00C94A13" w:rsidRPr="00C94A13">
        <w:rPr>
          <w:rFonts w:ascii="Cambria Math" w:hAnsi="Cambria Math" w:cs="Cambria Math"/>
          <w:vertAlign w:val="subscript"/>
          <w:lang w:val="en-GB"/>
        </w:rPr>
        <w:t>)</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w:t>
      </w:r>
      <w:proofErr w:type="spellStart"/>
      <w:r w:rsidRPr="00C94A13">
        <w:rPr>
          <w:b/>
          <w:bCs/>
          <w:sz w:val="28"/>
          <w:szCs w:val="24"/>
          <w:vertAlign w:val="subscript"/>
          <w:lang w:val="en-GB"/>
        </w:rPr>
        <w:t>simpl</w:t>
      </w:r>
      <w:proofErr w:type="spellEnd"/>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proofErr w:type="spellStart"/>
      <w:r w:rsidRPr="00D35201">
        <w:rPr>
          <w:b/>
          <w:bCs/>
          <w:i/>
          <w:iCs/>
          <w:lang w:val="en-GB"/>
        </w:rPr>
        <w:t>i</w:t>
      </w:r>
      <w:proofErr w:type="spellEnd"/>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50D813DB" w:rsidR="00C94A13" w:rsidRDefault="000570B2" w:rsidP="0065333F">
      <w:pPr>
        <w:rPr>
          <w:lang w:val="en-GB"/>
        </w:rPr>
      </w:pPr>
      <w:r>
        <w:rPr>
          <w:lang w:val="en-GB"/>
        </w:rPr>
        <w:t>For calculating the rating value of one criterion there should be used the average score calculated for all answers received for the relevant question in the research tool. When using more th</w:t>
      </w:r>
      <w:r w:rsidR="00A9197F">
        <w:rPr>
          <w:lang w:val="en-GB"/>
        </w:rPr>
        <w:t>a</w:t>
      </w:r>
      <w:r>
        <w:rPr>
          <w:lang w:val="en-GB"/>
        </w:rPr>
        <w:t xml:space="preserve">n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4" w:name="_Ref205276623"/>
      <w:r w:rsidRPr="009A4ED7">
        <w:rPr>
          <w:lang w:val="en-GB"/>
        </w:rPr>
        <w:lastRenderedPageBreak/>
        <w:t>Foundations of Quality Management</w:t>
      </w:r>
      <w:r w:rsidR="00B47E2B">
        <w:rPr>
          <w:lang w:val="en-GB"/>
        </w:rPr>
        <w:t xml:space="preserve"> [40-60]</w:t>
      </w:r>
      <w:bookmarkEnd w:id="24"/>
    </w:p>
    <w:p w14:paraId="034C03FF" w14:textId="285B79C3" w:rsid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23F5">
        <w:rPr>
          <w:rFonts w:eastAsia="Times New Roman"/>
          <w:color w:val="1C1C1A"/>
          <w:szCs w:val="24"/>
          <w:lang w:val="en-GB"/>
        </w:rPr>
        <w:t>Gallifa</w:t>
      </w:r>
      <w:proofErr w:type="spellEnd"/>
      <w:r w:rsidRPr="00BB23F5">
        <w:rPr>
          <w:rFonts w:eastAsia="Times New Roman"/>
          <w:color w:val="1C1C1A"/>
          <w:szCs w:val="24"/>
          <w:lang w:val="en-GB"/>
        </w:rPr>
        <w:t xml:space="preserve"> and P. </w:t>
      </w:r>
      <w:proofErr w:type="spellStart"/>
      <w:r w:rsidRPr="00BB23F5">
        <w:rPr>
          <w:rFonts w:eastAsia="Times New Roman"/>
          <w:color w:val="1C1C1A"/>
          <w:szCs w:val="24"/>
          <w:lang w:val="en-GB"/>
        </w:rPr>
        <w:t>Batalle</w:t>
      </w:r>
      <w:proofErr w:type="spellEnd"/>
      <w:r w:rsidRPr="00BB23F5">
        <w:rPr>
          <w:rFonts w:eastAsia="Times New Roman"/>
          <w:color w:val="1C1C1A"/>
          <w:szCs w:val="24"/>
          <w:lang w:val="en-GB"/>
        </w:rPr>
        <w:t xml:space="preserve"> proposed the following definitions of the quality dimensions that constitute the SERVQUAL model (</w:t>
      </w:r>
      <w:proofErr w:type="spellStart"/>
      <w:r w:rsidRPr="00BB23F5">
        <w:rPr>
          <w:rFonts w:eastAsia="Times New Roman"/>
          <w:color w:val="1C1C1A"/>
          <w:szCs w:val="24"/>
          <w:lang w:val="en-GB"/>
        </w:rPr>
        <w:t>Gallifa&amp;Batalle</w:t>
      </w:r>
      <w:proofErr w:type="spellEnd"/>
      <w:r w:rsidRPr="00BB23F5">
        <w:rPr>
          <w:rFonts w:eastAsia="Times New Roman"/>
          <w:color w:val="1C1C1A"/>
          <w:szCs w:val="24"/>
          <w:lang w:val="en-GB"/>
        </w:rPr>
        <w:t>,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 xml:space="preserve">Concerning the identification of gaps that enable the determination of the level of service quality in the SERVQUAL method, </w:t>
      </w:r>
      <w:proofErr w:type="spellStart"/>
      <w:r w:rsidRPr="00BB23F5">
        <w:rPr>
          <w:rFonts w:eastAsia="Times New Roman"/>
          <w:color w:val="1C1C1A"/>
          <w:szCs w:val="24"/>
          <w:lang w:val="en-GB"/>
        </w:rPr>
        <w:t>Hrnciar</w:t>
      </w:r>
      <w:proofErr w:type="spellEnd"/>
      <w:r w:rsidRPr="00BB23F5">
        <w:rPr>
          <w:rFonts w:eastAsia="Times New Roman"/>
          <w:color w:val="1C1C1A"/>
          <w:szCs w:val="24"/>
          <w:lang w:val="en-GB"/>
        </w:rPr>
        <w:t xml:space="preserve"> and </w:t>
      </w:r>
      <w:proofErr w:type="spellStart"/>
      <w:r w:rsidRPr="00BB23F5">
        <w:rPr>
          <w:rFonts w:eastAsia="Times New Roman"/>
          <w:color w:val="1C1C1A"/>
          <w:szCs w:val="24"/>
          <w:lang w:val="en-GB"/>
        </w:rPr>
        <w:t>Madzik</w:t>
      </w:r>
      <w:proofErr w:type="spellEnd"/>
      <w:r w:rsidRPr="00BB23F5">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23F5">
        <w:rPr>
          <w:rFonts w:eastAsia="Times New Roman"/>
          <w:color w:val="1C1C1A"/>
          <w:szCs w:val="24"/>
          <w:lang w:val="en-GB"/>
        </w:rPr>
        <w:t>Hrnciar&amp;Madzík</w:t>
      </w:r>
      <w:proofErr w:type="spellEnd"/>
      <w:r w:rsidRPr="00BB23F5">
        <w:rPr>
          <w:rFonts w:eastAsia="Times New Roman"/>
          <w:color w:val="1C1C1A"/>
          <w:szCs w:val="24"/>
          <w:lang w:val="en-GB"/>
        </w:rPr>
        <w:t>,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23F5">
        <w:rPr>
          <w:rFonts w:eastAsia="Times New Roman"/>
          <w:color w:val="1C1C1A"/>
          <w:szCs w:val="24"/>
          <w:lang w:val="en-GB"/>
        </w:rPr>
        <w:t>the</w:t>
      </w:r>
      <w:proofErr w:type="spellEnd"/>
      <w:r w:rsidRPr="00BB23F5">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w:t>
      </w:r>
      <w:proofErr w:type="spellStart"/>
      <w:r w:rsidRPr="00BB23F5">
        <w:rPr>
          <w:rFonts w:eastAsia="Times New Roman"/>
          <w:color w:val="1C1C1A"/>
          <w:szCs w:val="24"/>
          <w:lang w:val="en-GB"/>
        </w:rPr>
        <w:t>Gupta&amp;Kaushik</w:t>
      </w:r>
      <w:proofErr w:type="spellEnd"/>
      <w:r w:rsidRPr="00BB23F5">
        <w:rPr>
          <w:rFonts w:eastAsia="Times New Roman"/>
          <w:color w:val="1C1C1A"/>
          <w:szCs w:val="24"/>
          <w:lang w:val="en-GB"/>
        </w:rPr>
        <w:t>,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23F5">
        <w:rPr>
          <w:rFonts w:eastAsia="Times New Roman"/>
          <w:color w:val="1C1C1A"/>
          <w:szCs w:val="24"/>
          <w:lang w:val="en-GB"/>
        </w:rPr>
        <w:t>Owlia</w:t>
      </w:r>
      <w:proofErr w:type="spellEnd"/>
      <w:r w:rsidRPr="00BB23F5">
        <w:rPr>
          <w:rFonts w:eastAsia="Times New Roman"/>
          <w:color w:val="1C1C1A"/>
          <w:szCs w:val="24"/>
          <w:lang w:val="en-GB"/>
        </w:rPr>
        <w:t xml:space="preserve"> and E. Aspinwall (1996), M. </w:t>
      </w:r>
      <w:proofErr w:type="spellStart"/>
      <w:r w:rsidRPr="00BB23F5">
        <w:rPr>
          <w:rFonts w:eastAsia="Times New Roman"/>
          <w:color w:val="1C1C1A"/>
          <w:szCs w:val="24"/>
          <w:lang w:val="en-GB"/>
        </w:rPr>
        <w:t>Lalovic</w:t>
      </w:r>
      <w:proofErr w:type="spellEnd"/>
      <w:r w:rsidRPr="00BB23F5">
        <w:rPr>
          <w:rFonts w:eastAsia="Times New Roman"/>
          <w:color w:val="1C1C1A"/>
          <w:szCs w:val="24"/>
          <w:lang w:val="en-GB"/>
        </w:rPr>
        <w:t xml:space="preserve"> (2002), S. Lagrosen and co-authors (Lagrosen et al., 2004), or M.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and co-authors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programme</w:t>
            </w:r>
            <w:proofErr w:type="spellEnd"/>
            <w:r w:rsidRPr="00BB23F5">
              <w:rPr>
                <w:rFonts w:eastAsia="Times New Roman" w:cs="Times New Roman"/>
                <w:color w:val="313131"/>
                <w:sz w:val="24"/>
                <w:szCs w:val="24"/>
              </w:rPr>
              <w:t xml:space="preserv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w:t>
            </w:r>
            <w:proofErr w:type="spellStart"/>
            <w:r w:rsidRPr="00BB23F5">
              <w:rPr>
                <w:rFonts w:eastAsia="Times New Roman" w:cs="Times New Roman"/>
                <w:color w:val="1F1F1F"/>
                <w:sz w:val="24"/>
                <w:szCs w:val="24"/>
              </w:rPr>
              <w:t>Programmes</w:t>
            </w:r>
            <w:proofErr w:type="spellEnd"/>
            <w:r w:rsidRPr="00BB23F5">
              <w:rPr>
                <w:rFonts w:eastAsia="Times New Roman" w:cs="Times New Roman"/>
                <w:color w:val="1F1F1F"/>
                <w:sz w:val="24"/>
                <w:szCs w:val="24"/>
              </w:rPr>
              <w:t xml:space="preserve"> </w:t>
            </w:r>
            <w:r w:rsidRPr="00BB23F5">
              <w:rPr>
                <w:rFonts w:eastAsia="Times New Roman" w:cs="Times New Roman"/>
                <w:color w:val="3F3F3F"/>
                <w:sz w:val="24"/>
                <w:szCs w:val="24"/>
              </w:rPr>
              <w:t xml:space="preserve">respond to the needs of the </w:t>
            </w:r>
            <w:proofErr w:type="spellStart"/>
            <w:r w:rsidRPr="00BB23F5">
              <w:rPr>
                <w:rFonts w:eastAsia="Times New Roman" w:cs="Times New Roman"/>
                <w:color w:val="545454"/>
                <w:sz w:val="24"/>
                <w:szCs w:val="24"/>
              </w:rPr>
              <w:t>labour</w:t>
            </w:r>
            <w:proofErr w:type="spellEnd"/>
            <w:r w:rsidRPr="00BB23F5">
              <w:rPr>
                <w:rFonts w:eastAsia="Times New Roman" w:cs="Times New Roman"/>
                <w:color w:val="545454"/>
                <w:sz w:val="24"/>
                <w:szCs w:val="24"/>
              </w:rPr>
              <w:t xml:space="preserve">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proofErr w:type="spellStart"/>
            <w:r w:rsidRPr="00BB23F5">
              <w:rPr>
                <w:rFonts w:eastAsia="Times New Roman" w:cs="Times New Roman"/>
                <w:color w:val="313131"/>
                <w:sz w:val="24"/>
                <w:szCs w:val="24"/>
              </w:rPr>
              <w:t>Programmes</w:t>
            </w:r>
            <w:proofErr w:type="spellEnd"/>
            <w:r w:rsidRPr="00BB23F5">
              <w:rPr>
                <w:rFonts w:eastAsia="Times New Roman" w:cs="Times New Roman"/>
                <w:color w:val="313131"/>
                <w:sz w:val="24"/>
                <w:szCs w:val="24"/>
              </w:rPr>
              <w:t xml:space="preserve">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proofErr w:type="spellStart"/>
            <w:r w:rsidRPr="00BB23F5">
              <w:rPr>
                <w:rFonts w:eastAsia="Times New Roman" w:cs="Times New Roman"/>
                <w:color w:val="3F3F3F"/>
                <w:sz w:val="24"/>
                <w:szCs w:val="24"/>
              </w:rPr>
              <w:t>organisational</w:t>
            </w:r>
            <w:proofErr w:type="spellEnd"/>
            <w:r w:rsidRPr="00BB23F5">
              <w:rPr>
                <w:rFonts w:eastAsia="Times New Roman" w:cs="Times New Roman"/>
                <w:color w:val="3F3F3F"/>
                <w:sz w:val="24"/>
                <w:szCs w:val="24"/>
              </w:rPr>
              <w:t xml:space="preserve">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 xml:space="preserve">curricular </w:t>
            </w:r>
            <w:proofErr w:type="spellStart"/>
            <w:r w:rsidRPr="00BB23F5">
              <w:rPr>
                <w:rFonts w:eastAsia="Times New Roman" w:cs="Times New Roman"/>
                <w:color w:val="313131"/>
                <w:sz w:val="24"/>
                <w:szCs w:val="24"/>
              </w:rPr>
              <w:t>programmes</w:t>
            </w:r>
            <w:proofErr w:type="spellEnd"/>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w:t>
            </w:r>
            <w:proofErr w:type="spellStart"/>
            <w:r w:rsidRPr="00BB23F5">
              <w:rPr>
                <w:rFonts w:eastAsia="Times New Roman" w:cs="Times New Roman"/>
                <w:color w:val="3F3F3F"/>
                <w:sz w:val="24"/>
                <w:szCs w:val="24"/>
              </w:rPr>
              <w:t>programmes</w:t>
            </w:r>
            <w:proofErr w:type="spellEnd"/>
            <w:r w:rsidRPr="00BB23F5">
              <w:rPr>
                <w:rFonts w:eastAsia="Times New Roman" w:cs="Times New Roman"/>
                <w:color w:val="3F3F3F"/>
                <w:sz w:val="24"/>
                <w:szCs w:val="24"/>
              </w:rPr>
              <w:t xml:space="preserve">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organisation</w:t>
            </w:r>
            <w:proofErr w:type="spellEnd"/>
            <w:r w:rsidRPr="00BB23F5">
              <w:rPr>
                <w:rFonts w:eastAsia="Times New Roman" w:cs="Times New Roman"/>
                <w:color w:val="313131"/>
                <w:sz w:val="24"/>
                <w:szCs w:val="24"/>
              </w:rPr>
              <w:t xml:space="preserve">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546B5E"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546B5E"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546B5E"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546B5E"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A30DC1">
      <w:pPr>
        <w:pStyle w:val="rdo"/>
        <w:rPr>
          <w:lang w:val="en-GB"/>
        </w:rPr>
      </w:pPr>
      <w:r w:rsidRPr="003A5D7F">
        <w:rPr>
          <w:lang w:val="en-GB"/>
        </w:rPr>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23F5">
        <w:rPr>
          <w:lang w:val="en-GB"/>
        </w:rPr>
        <w:t>Olaskoaga</w:t>
      </w:r>
      <w:proofErr w:type="spellEnd"/>
      <w:r w:rsidRPr="00BB23F5">
        <w:rPr>
          <w:lang w:val="en-GB"/>
        </w:rPr>
        <w:t>-Larrauri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23F5">
        <w:rPr>
          <w:lang w:val="en-GB"/>
        </w:rPr>
        <w:t>Sarrico</w:t>
      </w:r>
      <w:proofErr w:type="spellEnd"/>
      <w:r w:rsidRPr="00BB23F5">
        <w:rPr>
          <w:lang w:val="en-GB"/>
        </w:rPr>
        <w:t xml:space="preserve">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w:t>
      </w:r>
      <w:proofErr w:type="spellStart"/>
      <w:r w:rsidRPr="00BB23F5">
        <w:rPr>
          <w:rFonts w:eastAsia="Times New Roman"/>
          <w:color w:val="1C1C1A"/>
          <w:szCs w:val="24"/>
          <w:lang w:val="en-GB"/>
        </w:rPr>
        <w:t>Rostan&amp;Vaira</w:t>
      </w:r>
      <w:proofErr w:type="spellEnd"/>
      <w:r w:rsidRPr="00BB23F5">
        <w:rPr>
          <w:rFonts w:eastAsia="Times New Roman"/>
          <w:color w:val="1C1C1A"/>
          <w:szCs w:val="24"/>
          <w:lang w:val="en-GB"/>
        </w:rPr>
        <w:t>,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 xml:space="preserve">S. </w:t>
      </w:r>
      <w:proofErr w:type="spellStart"/>
      <w:r w:rsidRPr="00BB23F5">
        <w:rPr>
          <w:rFonts w:eastAsia="Times New Roman"/>
          <w:color w:val="1C1C1A"/>
          <w:szCs w:val="24"/>
          <w:lang w:val="en-GB"/>
        </w:rPr>
        <w:t>Marginson</w:t>
      </w:r>
      <w:proofErr w:type="spellEnd"/>
      <w:r w:rsidRPr="00BB23F5">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23F5">
        <w:rPr>
          <w:rFonts w:eastAsia="Times New Roman"/>
          <w:color w:val="1C1C1A"/>
          <w:szCs w:val="24"/>
          <w:lang w:val="en-GB"/>
        </w:rPr>
        <w:t>Bleikie</w:t>
      </w:r>
      <w:proofErr w:type="spellEnd"/>
      <w:r w:rsidRPr="00BB23F5">
        <w:rPr>
          <w:rFonts w:eastAsia="Times New Roman"/>
          <w:color w:val="1C1C1A"/>
          <w:szCs w:val="24"/>
          <w:lang w:val="en-GB"/>
        </w:rPr>
        <w:t>,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23F5">
        <w:rPr>
          <w:rFonts w:eastAsia="Times New Roman"/>
          <w:color w:val="1C1C1A"/>
          <w:szCs w:val="24"/>
          <w:lang w:val="en-GB"/>
        </w:rPr>
        <w:t>Rosa&amp;Amaral</w:t>
      </w:r>
      <w:proofErr w:type="spellEnd"/>
      <w:r w:rsidRPr="00BB23F5">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23F5">
        <w:rPr>
          <w:rFonts w:eastAsia="Times New Roman"/>
          <w:color w:val="1C1C1A"/>
          <w:szCs w:val="24"/>
          <w:lang w:val="en-GB"/>
        </w:rPr>
        <w:t>Laurett&amp;Mendes</w:t>
      </w:r>
      <w:proofErr w:type="spellEnd"/>
      <w:r w:rsidRPr="00BB23F5">
        <w:rPr>
          <w:rFonts w:eastAsia="Times New Roman"/>
          <w:color w:val="1C1C1A"/>
          <w:szCs w:val="24"/>
          <w:lang w:val="en-GB"/>
        </w:rPr>
        <w:t>,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5"/>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5">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25"/>
      <w:r>
        <w:rPr>
          <w:rStyle w:val="CommentReference"/>
          <w:rFonts w:eastAsia="Times New Roman"/>
          <w:szCs w:val="20"/>
          <w:lang w:eastAsia="pl-PL"/>
        </w:rPr>
        <w:commentReference w:id="25"/>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23F5">
        <w:rPr>
          <w:rFonts w:eastAsia="Times New Roman"/>
          <w:color w:val="1C1C1A"/>
          <w:szCs w:val="24"/>
          <w:lang w:val="en-GB"/>
        </w:rPr>
        <w:t>Harvey&amp;Newton</w:t>
      </w:r>
      <w:proofErr w:type="spellEnd"/>
      <w:r w:rsidRPr="00BB23F5">
        <w:rPr>
          <w:rFonts w:eastAsia="Times New Roman"/>
          <w:color w:val="1C1C1A"/>
          <w:szCs w:val="24"/>
          <w:lang w:val="en-GB"/>
        </w:rPr>
        <w:t>,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A30DC1">
          <w:headerReference w:type="default" r:id="rId20"/>
          <w:footerReference w:type="default" r:id="rId21"/>
          <w:pgSz w:w="11906" w:h="16838"/>
          <w:pgMar w:top="1417" w:right="1417" w:bottom="1417" w:left="1417" w:header="708" w:footer="708" w:gutter="0"/>
          <w:cols w:space="708"/>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546B5E"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546B5E"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546B5E"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546B5E"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546B5E"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546B5E"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546B5E"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546B5E"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546B5E"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546B5E"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546B5E"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546B5E"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546B5E"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546B5E"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546B5E"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546B5E"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546B5E"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546B5E"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546B5E"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546B5E"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546B5E"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546B5E"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546B5E"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546B5E"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proofErr w:type="spellStart"/>
            <w:r w:rsidRPr="00BB23F5">
              <w:rPr>
                <w:rFonts w:eastAsia="Times New Roman"/>
                <w:b/>
                <w:bCs/>
                <w:color w:val="1D1D1B"/>
                <w:szCs w:val="24"/>
              </w:rPr>
              <w:t>Principle</w:t>
            </w:r>
            <w:proofErr w:type="spellEnd"/>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546B5E"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546B5E"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546B5E"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Society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546B5E"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546B5E"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Accountability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546B5E"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546B5E"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23F5">
        <w:rPr>
          <w:rFonts w:eastAsia="Times New Roman"/>
          <w:color w:val="1C1C1A"/>
          <w:szCs w:val="24"/>
          <w:lang w:val="en-GB"/>
        </w:rPr>
        <w:t>Loukkola</w:t>
      </w:r>
      <w:proofErr w:type="spellEnd"/>
      <w:r w:rsidRPr="00BB23F5">
        <w:rPr>
          <w:rFonts w:eastAsia="Times New Roman"/>
          <w:color w:val="1C1C1A"/>
          <w:szCs w:val="24"/>
          <w:lang w:val="en-GB"/>
        </w:rPr>
        <w:t xml:space="preserve">,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66744C10"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484A61EE" w14:textId="77777777" w:rsidR="00A30DC1" w:rsidRPr="00A30DC1" w:rsidRDefault="00A30DC1" w:rsidP="00A30DC1">
      <w:pPr>
        <w:rPr>
          <w:lang w:val="en-GB"/>
        </w:rPr>
      </w:pPr>
    </w:p>
    <w:p w14:paraId="7FA8877C" w14:textId="29503CE4" w:rsidR="009A4ED7" w:rsidRDefault="009A4ED7" w:rsidP="009A4ED7">
      <w:pPr>
        <w:pStyle w:val="Heading2"/>
        <w:rPr>
          <w:lang w:val="en-GB"/>
        </w:rPr>
      </w:pPr>
      <w:bookmarkStart w:id="26" w:name="_Ref201845693"/>
      <w:r w:rsidRPr="00137286">
        <w:rPr>
          <w:color w:val="C00000"/>
          <w:lang w:val="en-GB"/>
        </w:rPr>
        <w:t>Quality Culture</w:t>
      </w:r>
      <w:r w:rsidR="00137286">
        <w:rPr>
          <w:lang w:val="en-GB"/>
        </w:rPr>
        <w:t xml:space="preserve"> (PGR)</w:t>
      </w:r>
      <w:bookmarkEnd w:id="26"/>
    </w:p>
    <w:p w14:paraId="525CBBCB" w14:textId="77777777" w:rsidR="00A731F0" w:rsidRPr="00DA05C3" w:rsidRDefault="00A731F0" w:rsidP="00A731F0">
      <w:pPr>
        <w:pStyle w:val="BodyText"/>
        <w:ind w:right="85" w:firstLine="567"/>
        <w:rPr>
          <w:szCs w:val="24"/>
          <w:lang w:val="en-GB"/>
        </w:rPr>
      </w:pPr>
      <w:bookmarkStart w:id="27"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A05C3">
        <w:rPr>
          <w:color w:val="1C1C1A"/>
          <w:szCs w:val="24"/>
          <w:lang w:val="en-GB"/>
        </w:rPr>
        <w:t>Bendermacher</w:t>
      </w:r>
      <w:proofErr w:type="spellEnd"/>
      <w:r w:rsidRPr="00DA05C3">
        <w:rPr>
          <w:color w:val="1C1C1A"/>
          <w:szCs w:val="24"/>
          <w:lang w:val="en-GB"/>
        </w:rPr>
        <w:t xml:space="preserve">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28" w:name="_MON_1781967859"/>
    <w:bookmarkEnd w:id="28"/>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pt;height:209pt" o:ole="">
            <v:imagedata r:id="rId23" o:title="" croptop="3688f"/>
          </v:shape>
          <o:OLEObject Type="Embed" ProgID="Word.Document.12" ShapeID="_x0000_i1025" DrawAspect="Content" ObjectID="_1816667024"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 xml:space="preserve">G. </w:t>
      </w:r>
      <w:proofErr w:type="spellStart"/>
      <w:r w:rsidRPr="00DA05C3">
        <w:rPr>
          <w:color w:val="1C1C1A"/>
          <w:szCs w:val="24"/>
          <w:lang w:val="en-GB"/>
        </w:rPr>
        <w:t>Bendermacher</w:t>
      </w:r>
      <w:proofErr w:type="spellEnd"/>
      <w:r w:rsidRPr="00DA05C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proofErr w:type="spellStart"/>
            <w:r w:rsidRPr="00DA05C3">
              <w:rPr>
                <w:b/>
                <w:bCs/>
                <w:szCs w:val="24"/>
              </w:rPr>
              <w:t>Supporting</w:t>
            </w:r>
            <w:proofErr w:type="spellEnd"/>
            <w:r w:rsidRPr="00DA05C3">
              <w:rPr>
                <w:b/>
                <w:bCs/>
                <w:szCs w:val="24"/>
              </w:rPr>
              <w:t xml:space="preserve"> </w:t>
            </w:r>
            <w:proofErr w:type="spellStart"/>
            <w:r w:rsidRPr="00DA05C3">
              <w:rPr>
                <w:b/>
                <w:bCs/>
                <w:szCs w:val="24"/>
              </w:rPr>
              <w:t>factors</w:t>
            </w:r>
            <w:proofErr w:type="spellEnd"/>
          </w:p>
        </w:tc>
        <w:tc>
          <w:tcPr>
            <w:tcW w:w="3966" w:type="dxa"/>
          </w:tcPr>
          <w:p w14:paraId="0956B928" w14:textId="77777777" w:rsidR="00A731F0" w:rsidRPr="00DA05C3" w:rsidRDefault="00A731F0" w:rsidP="00EB7BB5">
            <w:pPr>
              <w:jc w:val="center"/>
              <w:rPr>
                <w:b/>
                <w:bCs/>
                <w:szCs w:val="24"/>
              </w:rPr>
            </w:pPr>
            <w:proofErr w:type="spellStart"/>
            <w:r w:rsidRPr="00DA05C3">
              <w:rPr>
                <w:b/>
                <w:bCs/>
                <w:szCs w:val="24"/>
              </w:rPr>
              <w:t>Barriers</w:t>
            </w:r>
            <w:proofErr w:type="spellEnd"/>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proofErr w:type="spellStart"/>
            <w:r w:rsidRPr="00DA05C3">
              <w:rPr>
                <w:b/>
                <w:bCs/>
                <w:szCs w:val="24"/>
              </w:rPr>
              <w:t>Structural</w:t>
            </w:r>
            <w:proofErr w:type="spellEnd"/>
            <w:r w:rsidRPr="00DA05C3">
              <w:rPr>
                <w:b/>
                <w:bCs/>
                <w:szCs w:val="24"/>
              </w:rPr>
              <w:t>/</w:t>
            </w:r>
            <w:proofErr w:type="spellStart"/>
            <w:r w:rsidRPr="00DA05C3">
              <w:rPr>
                <w:b/>
                <w:bCs/>
                <w:szCs w:val="24"/>
              </w:rPr>
              <w:t>Governance</w:t>
            </w:r>
            <w:proofErr w:type="spellEnd"/>
            <w:r w:rsidRPr="00DA05C3">
              <w:rPr>
                <w:b/>
                <w:bCs/>
                <w:szCs w:val="24"/>
              </w:rPr>
              <w:t xml:space="preserve"> </w:t>
            </w:r>
            <w:proofErr w:type="spellStart"/>
            <w:r w:rsidRPr="00DA05C3">
              <w:rPr>
                <w:b/>
                <w:bCs/>
                <w:szCs w:val="24"/>
              </w:rPr>
              <w:t>Elements</w:t>
            </w:r>
            <w:proofErr w:type="spellEnd"/>
          </w:p>
        </w:tc>
      </w:tr>
      <w:tr w:rsidR="00A731F0" w:rsidRPr="00546B5E"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 xml:space="preserve">Focus on </w:t>
            </w:r>
            <w:proofErr w:type="spellStart"/>
            <w:r w:rsidRPr="00DA05C3">
              <w:rPr>
                <w:szCs w:val="24"/>
              </w:rPr>
              <w:t>processes</w:t>
            </w:r>
            <w:proofErr w:type="spellEnd"/>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Involving staff and students in </w:t>
            </w:r>
            <w:proofErr w:type="spellStart"/>
            <w:r w:rsidRPr="00BD553A">
              <w:rPr>
                <w:szCs w:val="24"/>
                <w:lang w:val="en-US"/>
              </w:rPr>
              <w:t>organisational</w:t>
            </w:r>
            <w:proofErr w:type="spellEnd"/>
            <w:r w:rsidRPr="00BD553A">
              <w:rPr>
                <w:szCs w:val="24"/>
                <w:lang w:val="en-US"/>
              </w:rPr>
              <w:t xml:space="preserve">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Lack of staff and student involvement in </w:t>
            </w:r>
            <w:proofErr w:type="spellStart"/>
            <w:r w:rsidRPr="00BD553A">
              <w:rPr>
                <w:szCs w:val="24"/>
                <w:lang w:val="en-US"/>
              </w:rPr>
              <w:t>organisational</w:t>
            </w:r>
            <w:proofErr w:type="spellEnd"/>
            <w:r w:rsidRPr="00BD553A">
              <w:rPr>
                <w:szCs w:val="24"/>
                <w:lang w:val="en-US"/>
              </w:rPr>
              <w:t xml:space="preserve">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proofErr w:type="spellStart"/>
            <w:r w:rsidRPr="00DA05C3">
              <w:rPr>
                <w:szCs w:val="24"/>
              </w:rPr>
              <w:t>Neglecting</w:t>
            </w:r>
            <w:proofErr w:type="spellEnd"/>
            <w:r w:rsidRPr="00DA05C3">
              <w:rPr>
                <w:szCs w:val="24"/>
              </w:rPr>
              <w:t xml:space="preserve"> to </w:t>
            </w:r>
            <w:proofErr w:type="spellStart"/>
            <w:r w:rsidRPr="00DA05C3">
              <w:rPr>
                <w:szCs w:val="24"/>
              </w:rPr>
              <w:t>change</w:t>
            </w:r>
            <w:proofErr w:type="spellEnd"/>
            <w:r w:rsidRPr="00DA05C3">
              <w:rPr>
                <w:szCs w:val="24"/>
              </w:rPr>
              <w:t xml:space="preserve"> </w:t>
            </w:r>
            <w:proofErr w:type="spellStart"/>
            <w:r w:rsidRPr="00DA05C3">
              <w:rPr>
                <w:szCs w:val="24"/>
              </w:rPr>
              <w:t>stakeholder</w:t>
            </w:r>
            <w:proofErr w:type="spellEnd"/>
            <w:r w:rsidRPr="00DA05C3">
              <w:rPr>
                <w:szCs w:val="24"/>
              </w:rPr>
              <w:t xml:space="preserve"> </w:t>
            </w:r>
            <w:proofErr w:type="spellStart"/>
            <w:r w:rsidRPr="00DA05C3">
              <w:rPr>
                <w:szCs w:val="24"/>
              </w:rPr>
              <w:t>requirements</w:t>
            </w:r>
            <w:proofErr w:type="spellEnd"/>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 xml:space="preserve">No </w:t>
            </w:r>
            <w:proofErr w:type="spellStart"/>
            <w:r w:rsidRPr="00DA05C3">
              <w:rPr>
                <w:szCs w:val="24"/>
              </w:rPr>
              <w:t>planned</w:t>
            </w:r>
            <w:proofErr w:type="spellEnd"/>
            <w:r w:rsidRPr="00DA05C3">
              <w:rPr>
                <w:szCs w:val="24"/>
              </w:rPr>
              <w:t xml:space="preserve"> </w:t>
            </w:r>
            <w:proofErr w:type="spellStart"/>
            <w:r w:rsidRPr="00DA05C3">
              <w:rPr>
                <w:szCs w:val="24"/>
              </w:rPr>
              <w:t>resources</w:t>
            </w:r>
            <w:proofErr w:type="spellEnd"/>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proofErr w:type="spellStart"/>
            <w:r w:rsidRPr="00DA05C3">
              <w:rPr>
                <w:b/>
                <w:bCs/>
                <w:szCs w:val="24"/>
              </w:rPr>
              <w:t>Psychological</w:t>
            </w:r>
            <w:proofErr w:type="spellEnd"/>
            <w:r w:rsidRPr="00DA05C3">
              <w:rPr>
                <w:b/>
                <w:bCs/>
                <w:szCs w:val="24"/>
              </w:rPr>
              <w:t xml:space="preserve"> </w:t>
            </w:r>
            <w:proofErr w:type="spellStart"/>
            <w:r w:rsidRPr="00DA05C3">
              <w:rPr>
                <w:b/>
                <w:bCs/>
                <w:szCs w:val="24"/>
              </w:rPr>
              <w:t>elements</w:t>
            </w:r>
            <w:proofErr w:type="spellEnd"/>
            <w:r w:rsidRPr="00DA05C3">
              <w:rPr>
                <w:b/>
                <w:bCs/>
                <w:szCs w:val="24"/>
              </w:rPr>
              <w:t xml:space="preserve"> (</w:t>
            </w:r>
            <w:proofErr w:type="spellStart"/>
            <w:r w:rsidRPr="00DA05C3">
              <w:rPr>
                <w:b/>
                <w:bCs/>
                <w:szCs w:val="24"/>
              </w:rPr>
              <w:t>soft</w:t>
            </w:r>
            <w:proofErr w:type="spellEnd"/>
            <w:r w:rsidRPr="00DA05C3">
              <w:rPr>
                <w:b/>
                <w:bCs/>
                <w:szCs w:val="24"/>
              </w:rPr>
              <w:t>)</w:t>
            </w:r>
          </w:p>
        </w:tc>
      </w:tr>
      <w:tr w:rsidR="00A731F0" w:rsidRPr="00546B5E"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proofErr w:type="spellStart"/>
            <w:r w:rsidRPr="00DA05C3">
              <w:rPr>
                <w:szCs w:val="24"/>
              </w:rPr>
              <w:t>Flexible</w:t>
            </w:r>
            <w:proofErr w:type="spellEnd"/>
            <w:r w:rsidRPr="00DA05C3">
              <w:rPr>
                <w:szCs w:val="24"/>
              </w:rPr>
              <w:t xml:space="preserve">, </w:t>
            </w:r>
            <w:proofErr w:type="spellStart"/>
            <w:r w:rsidRPr="00DA05C3">
              <w:rPr>
                <w:szCs w:val="24"/>
              </w:rPr>
              <w:t>people-oriented</w:t>
            </w:r>
            <w:proofErr w:type="spellEnd"/>
            <w:r w:rsidRPr="00DA05C3">
              <w:rPr>
                <w:szCs w:val="24"/>
              </w:rPr>
              <w:t xml:space="preserve"> management </w:t>
            </w:r>
            <w:proofErr w:type="spellStart"/>
            <w:r w:rsidRPr="00DA05C3">
              <w:rPr>
                <w:szCs w:val="24"/>
              </w:rPr>
              <w:t>cultures</w:t>
            </w:r>
            <w:proofErr w:type="spellEnd"/>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Common</w:t>
            </w:r>
            <w:proofErr w:type="spellEnd"/>
            <w:r w:rsidRPr="00DA05C3">
              <w:rPr>
                <w:szCs w:val="24"/>
              </w:rPr>
              <w:t xml:space="preserve"> (</w:t>
            </w:r>
            <w:proofErr w:type="spellStart"/>
            <w:r w:rsidRPr="00DA05C3">
              <w:rPr>
                <w:szCs w:val="24"/>
              </w:rPr>
              <w:t>educational</w:t>
            </w:r>
            <w:proofErr w:type="spellEnd"/>
            <w:r w:rsidRPr="00DA05C3">
              <w:rPr>
                <w:szCs w:val="24"/>
              </w:rPr>
              <w:t xml:space="preserve">) </w:t>
            </w:r>
            <w:proofErr w:type="spellStart"/>
            <w:r w:rsidRPr="00DA05C3">
              <w:rPr>
                <w:szCs w:val="24"/>
              </w:rPr>
              <w:t>quality</w:t>
            </w:r>
            <w:proofErr w:type="spellEnd"/>
            <w:r w:rsidRPr="00DA05C3">
              <w:rPr>
                <w:szCs w:val="24"/>
              </w:rPr>
              <w:t xml:space="preserve"> </w:t>
            </w:r>
            <w:proofErr w:type="spellStart"/>
            <w:r w:rsidRPr="00DA05C3">
              <w:rPr>
                <w:szCs w:val="24"/>
              </w:rPr>
              <w:t>values</w:t>
            </w:r>
            <w:proofErr w:type="spellEnd"/>
          </w:p>
          <w:p w14:paraId="5FF4B28D"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Commitment</w:t>
            </w:r>
            <w:proofErr w:type="spellEnd"/>
            <w:r w:rsidRPr="00DA05C3">
              <w:rPr>
                <w:szCs w:val="24"/>
              </w:rPr>
              <w:t xml:space="preserve"> and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4972B253"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Accurately</w:t>
            </w:r>
            <w:proofErr w:type="spellEnd"/>
            <w:r w:rsidRPr="00DA05C3">
              <w:rPr>
                <w:szCs w:val="24"/>
              </w:rPr>
              <w:t xml:space="preserve"> </w:t>
            </w:r>
            <w:proofErr w:type="spellStart"/>
            <w:r w:rsidRPr="00DA05C3">
              <w:rPr>
                <w:szCs w:val="24"/>
              </w:rPr>
              <w:t>allocate</w:t>
            </w:r>
            <w:proofErr w:type="spellEnd"/>
            <w:r w:rsidRPr="00DA05C3">
              <w:rPr>
                <w:szCs w:val="24"/>
              </w:rPr>
              <w:t xml:space="preserve"> </w:t>
            </w:r>
            <w:proofErr w:type="spellStart"/>
            <w:r w:rsidRPr="00DA05C3">
              <w:rPr>
                <w:szCs w:val="24"/>
              </w:rPr>
              <w:t>resources</w:t>
            </w:r>
            <w:proofErr w:type="spellEnd"/>
          </w:p>
          <w:p w14:paraId="502FF198"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Creating</w:t>
            </w:r>
            <w:proofErr w:type="spellEnd"/>
            <w:r w:rsidRPr="00DA05C3">
              <w:rPr>
                <w:szCs w:val="24"/>
              </w:rPr>
              <w:t xml:space="preserve"> </w:t>
            </w:r>
            <w:proofErr w:type="spellStart"/>
            <w:r w:rsidRPr="00DA05C3">
              <w:rPr>
                <w:szCs w:val="24"/>
              </w:rPr>
              <w:t>local</w:t>
            </w:r>
            <w:proofErr w:type="spellEnd"/>
            <w:r w:rsidRPr="00DA05C3">
              <w:rPr>
                <w:szCs w:val="24"/>
              </w:rPr>
              <w:t xml:space="preserve"> </w:t>
            </w:r>
            <w:proofErr w:type="spellStart"/>
            <w:r w:rsidRPr="00DA05C3">
              <w:rPr>
                <w:szCs w:val="24"/>
              </w:rPr>
              <w:t>partnerships</w:t>
            </w:r>
            <w:proofErr w:type="spellEnd"/>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Communicating</w:t>
            </w:r>
            <w:proofErr w:type="spellEnd"/>
            <w:r w:rsidRPr="00DA05C3">
              <w:rPr>
                <w:szCs w:val="24"/>
              </w:rPr>
              <w:t xml:space="preserve"> the </w:t>
            </w:r>
            <w:proofErr w:type="spellStart"/>
            <w:r w:rsidRPr="00DA05C3">
              <w:rPr>
                <w:szCs w:val="24"/>
              </w:rPr>
              <w:t>rules</w:t>
            </w:r>
            <w:proofErr w:type="spellEnd"/>
            <w:r w:rsidRPr="00DA05C3">
              <w:rPr>
                <w:szCs w:val="24"/>
              </w:rPr>
              <w:t xml:space="preserve"> </w:t>
            </w:r>
            <w:proofErr w:type="spellStart"/>
            <w:r w:rsidRPr="00DA05C3">
              <w:rPr>
                <w:szCs w:val="24"/>
              </w:rPr>
              <w:t>clearly</w:t>
            </w:r>
            <w:proofErr w:type="spellEnd"/>
          </w:p>
          <w:p w14:paraId="5D4AC741"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Communication</w:t>
            </w:r>
            <w:proofErr w:type="spellEnd"/>
            <w:r w:rsidRPr="00DA05C3">
              <w:rPr>
                <w:szCs w:val="24"/>
              </w:rPr>
              <w:t>/</w:t>
            </w:r>
            <w:proofErr w:type="spellStart"/>
            <w:r w:rsidRPr="00DA05C3">
              <w:rPr>
                <w:szCs w:val="24"/>
              </w:rPr>
              <w:t>Quality</w:t>
            </w:r>
            <w:proofErr w:type="spellEnd"/>
            <w:r w:rsidRPr="00DA05C3">
              <w:rPr>
                <w:szCs w:val="24"/>
              </w:rPr>
              <w:t xml:space="preserve">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proofErr w:type="spellStart"/>
            <w:r w:rsidRPr="00DA05C3">
              <w:rPr>
                <w:szCs w:val="24"/>
              </w:rPr>
              <w:lastRenderedPageBreak/>
              <w:t>Rigid</w:t>
            </w:r>
            <w:proofErr w:type="spellEnd"/>
            <w:r w:rsidRPr="00DA05C3">
              <w:rPr>
                <w:szCs w:val="24"/>
              </w:rPr>
              <w:t xml:space="preserve">, </w:t>
            </w:r>
            <w:proofErr w:type="spellStart"/>
            <w:r w:rsidRPr="00DA05C3">
              <w:rPr>
                <w:szCs w:val="24"/>
              </w:rPr>
              <w:t>inspection-oriented</w:t>
            </w:r>
            <w:proofErr w:type="spellEnd"/>
            <w:r w:rsidRPr="00DA05C3">
              <w:rPr>
                <w:szCs w:val="24"/>
              </w:rPr>
              <w:t xml:space="preserve"> management </w:t>
            </w:r>
            <w:proofErr w:type="spellStart"/>
            <w:r w:rsidRPr="00DA05C3">
              <w:rPr>
                <w:szCs w:val="24"/>
              </w:rPr>
              <w:t>cultures</w:t>
            </w:r>
            <w:proofErr w:type="spellEnd"/>
            <w:r w:rsidRPr="00DA05C3">
              <w:rPr>
                <w:szCs w:val="24"/>
              </w:rPr>
              <w:t xml:space="preserve">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 xml:space="preserve">Lack of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 xml:space="preserve">Lack of sharing of best practices across the </w:t>
            </w:r>
            <w:proofErr w:type="spellStart"/>
            <w:r w:rsidRPr="00BD553A">
              <w:rPr>
                <w:szCs w:val="24"/>
                <w:lang w:val="en-US"/>
              </w:rPr>
              <w:t>organisation</w:t>
            </w:r>
            <w:proofErr w:type="spellEnd"/>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proofErr w:type="spellStart"/>
      <w:r w:rsidRPr="0030001B">
        <w:rPr>
          <w:rStyle w:val="QuoteChar"/>
          <w:rFonts w:ascii="Times New Roman" w:hAnsi="Times New Roman"/>
          <w:i w:val="0"/>
          <w:iCs w:val="0"/>
          <w:szCs w:val="24"/>
          <w:lang w:val="en-GB"/>
        </w:rPr>
        <w:t>Bendermacher</w:t>
      </w:r>
      <w:proofErr w:type="spellEnd"/>
      <w:r w:rsidRPr="0030001B">
        <w:rPr>
          <w:rStyle w:val="QuoteChar"/>
          <w:rFonts w:ascii="Times New Roman" w:hAnsi="Times New Roman"/>
          <w:i w:val="0"/>
          <w:iCs w:val="0"/>
          <w:szCs w:val="24"/>
          <w:lang w:val="en-GB"/>
        </w:rPr>
        <w:t xml:space="preserve">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29" w:name="_MON_1813997371"/>
    <w:bookmarkEnd w:id="29"/>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5pt;height:318pt" o:ole="">
            <v:imagedata r:id="rId25" o:title="" cropbottom="-887f"/>
          </v:shape>
          <o:OLEObject Type="Embed" ProgID="Word.Document.12" ShapeID="_x0000_i1026" DrawAspect="Content" ObjectID="_1816667025"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27"/>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0" w:name="_Ref205277718"/>
      <w:r w:rsidRPr="009A4ED7">
        <w:rPr>
          <w:lang w:val="en-GB"/>
        </w:rPr>
        <w:lastRenderedPageBreak/>
        <w:t>Quality Management Concepts and Methodologies for Higher Education</w:t>
      </w:r>
      <w:r w:rsidR="00B47E2B">
        <w:rPr>
          <w:lang w:val="en-GB"/>
        </w:rPr>
        <w:t xml:space="preserve"> [40-60]</w:t>
      </w:r>
      <w:bookmarkEnd w:id="30"/>
    </w:p>
    <w:p w14:paraId="73E3FFC5" w14:textId="5C4F127B" w:rsidR="009A4ED7" w:rsidRDefault="00137286" w:rsidP="00137286">
      <w:pPr>
        <w:pStyle w:val="Heading2"/>
        <w:rPr>
          <w:lang w:val="en-GB"/>
        </w:rPr>
      </w:pPr>
      <w:bookmarkStart w:id="31" w:name="_Ref202177278"/>
      <w:r w:rsidRPr="00137286">
        <w:rPr>
          <w:color w:val="C00000"/>
          <w:lang w:val="en-GB"/>
        </w:rPr>
        <w:t>Total Quality Management (TQM) as the Basis of Improvement</w:t>
      </w:r>
      <w:r>
        <w:rPr>
          <w:lang w:val="en-GB"/>
        </w:rPr>
        <w:t xml:space="preserve"> (PGR)</w:t>
      </w:r>
      <w:bookmarkEnd w:id="31"/>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proofErr w:type="spellStart"/>
      <w:r w:rsidRPr="00BB23F5">
        <w:rPr>
          <w:color w:val="1C1C1A"/>
          <w:szCs w:val="24"/>
          <w:lang w:val="en-GB"/>
        </w:rPr>
        <w:t>Stuelpnagel</w:t>
      </w:r>
      <w:proofErr w:type="spellEnd"/>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 xml:space="preserve">Research conducted by S. </w:t>
      </w:r>
      <w:proofErr w:type="spellStart"/>
      <w:r w:rsidRPr="00BB23F5">
        <w:rPr>
          <w:color w:val="1C1C1A"/>
          <w:szCs w:val="24"/>
          <w:lang w:val="en-GB"/>
        </w:rPr>
        <w:t>Trapitsin</w:t>
      </w:r>
      <w:proofErr w:type="spellEnd"/>
      <w:r w:rsidRPr="00BB23F5">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proofErr w:type="spellStart"/>
      <w:r w:rsidRPr="00BB23F5">
        <w:rPr>
          <w:color w:val="1C1C1A"/>
          <w:szCs w:val="24"/>
          <w:lang w:val="en-GB"/>
        </w:rPr>
        <w:t>Mathaisel</w:t>
      </w:r>
      <w:proofErr w:type="spellEnd"/>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w:t>
      </w:r>
      <w:proofErr w:type="spellStart"/>
      <w:r w:rsidRPr="00BB23F5">
        <w:rPr>
          <w:color w:val="1C1C1A"/>
          <w:szCs w:val="24"/>
          <w:lang w:val="en-GB"/>
        </w:rPr>
        <w:t>muda</w:t>
      </w:r>
      <w:proofErr w:type="spellEnd"/>
      <w:r w:rsidRPr="00BB23F5">
        <w:rPr>
          <w:color w:val="1C1C1A"/>
          <w:szCs w:val="24"/>
          <w:lang w:val="en-GB"/>
        </w:rPr>
        <w:t>) in the context of higher education institutions [</w:t>
      </w:r>
      <w:proofErr w:type="spellStart"/>
      <w:r w:rsidRPr="00BB23F5">
        <w:rPr>
          <w:color w:val="1C1C1A"/>
          <w:szCs w:val="24"/>
          <w:lang w:val="en-GB"/>
        </w:rPr>
        <w:t>Dahlgaard&amp;Østergaard</w:t>
      </w:r>
      <w:proofErr w:type="spellEnd"/>
      <w:r w:rsidRPr="00BB23F5">
        <w:rPr>
          <w:color w:val="1C1C1A"/>
          <w:szCs w:val="24"/>
          <w:lang w:val="en-GB"/>
        </w:rPr>
        <w:t xml:space="preserve">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w:t>
      </w:r>
      <w:proofErr w:type="spellStart"/>
      <w:r w:rsidRPr="00BB23F5">
        <w:rPr>
          <w:i/>
          <w:color w:val="1C1C1A"/>
          <w:szCs w:val="24"/>
          <w:lang w:val="en-GB"/>
        </w:rPr>
        <w:t>muda</w:t>
      </w:r>
      <w:proofErr w:type="spellEnd"/>
      <w:r w:rsidRPr="00BB23F5">
        <w:rPr>
          <w:i/>
          <w:color w:val="1C1C1A"/>
          <w:szCs w:val="24"/>
          <w:lang w:val="en-GB"/>
        </w:rPr>
        <w:t>)</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w:t>
      </w:r>
      <w:proofErr w:type="spellStart"/>
      <w:r w:rsidRPr="00BB23F5">
        <w:rPr>
          <w:color w:val="1C1C1A"/>
          <w:szCs w:val="24"/>
          <w:lang w:val="en-GB"/>
        </w:rPr>
        <w:t>LeanHE</w:t>
      </w:r>
      <w:proofErr w:type="spellEnd"/>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 xml:space="preserve">The idea of creating the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 xml:space="preserve">born in 2013. It was renamed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w:t>
      </w:r>
      <w:proofErr w:type="spellStart"/>
      <w:r w:rsidRPr="00BB23F5">
        <w:rPr>
          <w:color w:val="1C1C1A"/>
          <w:spacing w:val="-7"/>
          <w:szCs w:val="24"/>
          <w:lang w:val="en-GB"/>
        </w:rPr>
        <w:t>LeanHE</w:t>
      </w:r>
      <w:proofErr w:type="spellEnd"/>
      <w:r w:rsidRPr="00BB23F5">
        <w:rPr>
          <w:color w:val="1C1C1A"/>
          <w:spacing w:val="-7"/>
          <w:szCs w:val="24"/>
          <w:lang w:val="en-GB"/>
        </w:rPr>
        <w:t xml:space="preserv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 xml:space="preserve">The </w:t>
      </w:r>
      <w:proofErr w:type="spellStart"/>
      <w:r w:rsidRPr="00BB23F5">
        <w:rPr>
          <w:color w:val="1C1C1A"/>
          <w:szCs w:val="24"/>
          <w:lang w:val="en-GB"/>
        </w:rPr>
        <w:t>LeanHE</w:t>
      </w:r>
      <w:proofErr w:type="spellEnd"/>
      <w:r w:rsidRPr="00BB23F5">
        <w:rPr>
          <w:color w:val="1C1C1A"/>
          <w:szCs w:val="24"/>
          <w:lang w:val="en-GB"/>
        </w:rPr>
        <w:t xml:space="preserve"> organisation brings together approximately 60 universities in 3 regional sections: European, American and Australian-Asian (leanhe.org). The mission of </w:t>
      </w:r>
      <w:proofErr w:type="spellStart"/>
      <w:r w:rsidRPr="00BB23F5">
        <w:rPr>
          <w:color w:val="1C1C1A"/>
          <w:szCs w:val="24"/>
          <w:lang w:val="en-GB"/>
        </w:rPr>
        <w:t>LeanHE</w:t>
      </w:r>
      <w:proofErr w:type="spellEnd"/>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2" w:name="_Ref205289755"/>
      <w:r w:rsidRPr="00137286">
        <w:rPr>
          <w:color w:val="C00000"/>
          <w:lang w:val="en-GB"/>
        </w:rPr>
        <w:t>Six Sigma and Lean Six Sigma</w:t>
      </w:r>
      <w:r>
        <w:rPr>
          <w:lang w:val="en-GB"/>
        </w:rPr>
        <w:t xml:space="preserve"> (PGR)</w:t>
      </w:r>
      <w:bookmarkEnd w:id="32"/>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23F5">
        <w:rPr>
          <w:color w:val="1C1C1A"/>
          <w:szCs w:val="24"/>
          <w:lang w:val="en-GB"/>
        </w:rPr>
        <w:t>Kanigolla</w:t>
      </w:r>
      <w:proofErr w:type="spellEnd"/>
      <w:r w:rsidRPr="00BB23F5">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proofErr w:type="spellStart"/>
      <w:r w:rsidRPr="00BB23F5">
        <w:rPr>
          <w:color w:val="1C1C1A"/>
          <w:szCs w:val="24"/>
          <w:lang w:val="en-GB"/>
        </w:rPr>
        <w:t>Heriott</w:t>
      </w:r>
      <w:proofErr w:type="spellEnd"/>
      <w:r w:rsidRPr="00BB23F5">
        <w:rPr>
          <w:color w:val="1C1C1A"/>
          <w:szCs w:val="24"/>
          <w:lang w:val="en-GB"/>
        </w:rPr>
        <w: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 xml:space="preserve">As a result of their empirical research, K. O'Mahony and T. </w:t>
      </w:r>
      <w:proofErr w:type="spellStart"/>
      <w:r w:rsidRPr="00BB23F5">
        <w:rPr>
          <w:color w:val="1C1C1A"/>
          <w:szCs w:val="24"/>
          <w:lang w:val="en-GB"/>
        </w:rPr>
        <w:t>Garavan</w:t>
      </w:r>
      <w:proofErr w:type="spellEnd"/>
      <w:r w:rsidRPr="00BB23F5">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23F5">
        <w:rPr>
          <w:color w:val="1C1C1A"/>
          <w:szCs w:val="24"/>
          <w:lang w:val="en-GB"/>
        </w:rPr>
        <w:t>Garavan</w:t>
      </w:r>
      <w:proofErr w:type="spellEnd"/>
      <w:r w:rsidRPr="00BB23F5">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23F5">
        <w:rPr>
          <w:color w:val="1C1C1A"/>
          <w:szCs w:val="24"/>
          <w:lang w:val="en-GB"/>
        </w:rPr>
        <w:t>O'Mahony&amp;Garavan</w:t>
      </w:r>
      <w:proofErr w:type="spellEnd"/>
      <w:r w:rsidRPr="00BB23F5">
        <w:rPr>
          <w:color w:val="1C1C1A"/>
          <w:szCs w:val="24"/>
          <w:lang w:val="en-GB"/>
        </w:rPr>
        <w:t>,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w:t>
      </w:r>
      <w:proofErr w:type="spellStart"/>
      <w:r w:rsidRPr="00BB23F5">
        <w:rPr>
          <w:color w:val="1C1C1A"/>
          <w:szCs w:val="24"/>
          <w:lang w:val="en-GB"/>
        </w:rPr>
        <w:t>Dumond&amp;Johnson</w:t>
      </w:r>
      <w:proofErr w:type="spellEnd"/>
      <w:r w:rsidRPr="00BB23F5">
        <w:rPr>
          <w:color w:val="1C1C1A"/>
          <w:szCs w:val="24"/>
          <w:lang w:val="en-GB"/>
        </w:rPr>
        <w:t>,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proofErr w:type="spellStart"/>
      <w:r w:rsidRPr="00BB23F5">
        <w:rPr>
          <w:rStyle w:val="QuoteChar"/>
          <w:rFonts w:ascii="Times New Roman" w:hAnsi="Times New Roman"/>
          <w:szCs w:val="24"/>
          <w:lang w:val="en-GB"/>
        </w:rPr>
        <w:t>Kasperavičiūtė-Černiauskienė&amp;Serafinas</w:t>
      </w:r>
      <w:proofErr w:type="spellEnd"/>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33" w:name="_MON_1778243951"/>
    <w:bookmarkEnd w:id="33"/>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5pt;height:149.5pt" o:ole="">
            <v:imagedata r:id="rId27" o:title="" croptop="6741f" cropbottom="-3969f" cropright="23453f"/>
            <o:lock v:ext="edit" aspectratio="f"/>
          </v:shape>
          <o:OLEObject Type="Embed" ProgID="Word.Template.12" ShapeID="_x0000_i1027" DrawAspect="Content" ObjectID="_1816667026"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Chapter</w:t>
            </w:r>
            <w:proofErr w:type="spellEnd"/>
            <w:r w:rsidRPr="00BB23F5">
              <w:rPr>
                <w:rFonts w:eastAsia="Arial"/>
                <w:b/>
                <w:bCs/>
                <w:szCs w:val="24"/>
              </w:rPr>
              <w:t xml:space="preserve"> </w:t>
            </w:r>
            <w:proofErr w:type="spellStart"/>
            <w:r w:rsidRPr="00BB23F5">
              <w:rPr>
                <w:rFonts w:eastAsia="Arial"/>
                <w:b/>
                <w:bCs/>
                <w:szCs w:val="24"/>
              </w:rPr>
              <w:t>title</w:t>
            </w:r>
            <w:proofErr w:type="spellEnd"/>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Requirements</w:t>
            </w:r>
            <w:proofErr w:type="spellEnd"/>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proofErr w:type="spellStart"/>
            <w:r w:rsidRPr="00D03E31">
              <w:rPr>
                <w:rFonts w:eastAsia="Arial"/>
                <w:b/>
                <w:bCs/>
                <w:szCs w:val="24"/>
                <w:lang w:bidi="en-US"/>
              </w:rPr>
              <w:t>Context</w:t>
            </w:r>
            <w:proofErr w:type="spellEnd"/>
            <w:r w:rsidRPr="00D03E31">
              <w:rPr>
                <w:rFonts w:eastAsia="Arial"/>
                <w:b/>
                <w:bCs/>
                <w:szCs w:val="24"/>
                <w:lang w:bidi="en-US"/>
              </w:rPr>
              <w:t xml:space="preserve"> of the</w:t>
            </w:r>
          </w:p>
          <w:p w14:paraId="72476B2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organisation</w:t>
            </w:r>
            <w:proofErr w:type="spellEnd"/>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 xml:space="preserve">Understanding the </w:t>
            </w:r>
            <w:proofErr w:type="spellStart"/>
            <w:r w:rsidRPr="00BB23F5">
              <w:rPr>
                <w:rFonts w:eastAsia="Arial"/>
                <w:szCs w:val="24"/>
                <w:lang w:val="en-US"/>
              </w:rPr>
              <w:t>organisation</w:t>
            </w:r>
            <w:proofErr w:type="spellEnd"/>
            <w:r w:rsidRPr="00BB23F5">
              <w:rPr>
                <w:rFonts w:eastAsia="Arial"/>
                <w:szCs w:val="24"/>
                <w:lang w:val="en-US"/>
              </w:rPr>
              <w:t xml:space="preserve">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 xml:space="preserve">EOMS </w:t>
            </w:r>
            <w:proofErr w:type="spellStart"/>
            <w:r w:rsidRPr="00BB23F5">
              <w:rPr>
                <w:rFonts w:eastAsia="Arial"/>
                <w:szCs w:val="24"/>
              </w:rPr>
              <w:t>Scope</w:t>
            </w:r>
            <w:proofErr w:type="spellEnd"/>
          </w:p>
        </w:tc>
      </w:tr>
      <w:tr w:rsidR="00A32BD9" w:rsidRPr="00546B5E"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Leadership</w:t>
            </w:r>
            <w:proofErr w:type="spellEnd"/>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 xml:space="preserve">Assign </w:t>
            </w:r>
            <w:proofErr w:type="spellStart"/>
            <w:r w:rsidRPr="00BB23F5">
              <w:rPr>
                <w:rFonts w:eastAsia="Arial"/>
                <w:szCs w:val="24"/>
                <w:lang w:val="en-US"/>
              </w:rPr>
              <w:t>organisational</w:t>
            </w:r>
            <w:proofErr w:type="spellEnd"/>
            <w:r w:rsidRPr="00BB23F5">
              <w:rPr>
                <w:rFonts w:eastAsia="Arial"/>
                <w:szCs w:val="24"/>
                <w:lang w:val="en-US"/>
              </w:rPr>
              <w:t xml:space="preserve">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 xml:space="preserve">Planning and </w:t>
            </w:r>
            <w:proofErr w:type="spellStart"/>
            <w:r w:rsidRPr="00BB23F5">
              <w:rPr>
                <w:rFonts w:eastAsia="Times New Roman"/>
                <w:szCs w:val="24"/>
                <w:lang w:eastAsia="pl-PL"/>
              </w:rPr>
              <w:t>managing</w:t>
            </w:r>
            <w:proofErr w:type="spellEnd"/>
            <w:r w:rsidRPr="00BB23F5">
              <w:rPr>
                <w:rFonts w:eastAsia="Times New Roman"/>
                <w:szCs w:val="24"/>
                <w:lang w:eastAsia="pl-PL"/>
              </w:rPr>
              <w:t xml:space="preserve"> </w:t>
            </w:r>
            <w:proofErr w:type="spellStart"/>
            <w:r w:rsidRPr="00BB23F5">
              <w:rPr>
                <w:rFonts w:eastAsia="Times New Roman"/>
                <w:szCs w:val="24"/>
                <w:lang w:eastAsia="pl-PL"/>
              </w:rPr>
              <w:t>change</w:t>
            </w:r>
            <w:proofErr w:type="spellEnd"/>
          </w:p>
        </w:tc>
      </w:tr>
      <w:tr w:rsidR="00A32BD9" w:rsidRPr="00546B5E"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Support</w:t>
            </w:r>
            <w:proofErr w:type="spellEnd"/>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 xml:space="preserve">Identify and provide the necessary resources for the operation of the EOMS (human resources, facilities, </w:t>
            </w:r>
            <w:proofErr w:type="spellStart"/>
            <w:r w:rsidRPr="00BB23F5">
              <w:rPr>
                <w:rFonts w:eastAsia="Arial"/>
                <w:szCs w:val="24"/>
                <w:lang w:val="en-US"/>
              </w:rPr>
              <w:t>organisational</w:t>
            </w:r>
            <w:proofErr w:type="spellEnd"/>
            <w:r w:rsidRPr="00BB23F5">
              <w:rPr>
                <w:rFonts w:eastAsia="Arial"/>
                <w:szCs w:val="24"/>
                <w:lang w:val="en-US"/>
              </w:rPr>
              <w:t xml:space="preserve">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proofErr w:type="spellStart"/>
            <w:r w:rsidRPr="00BB23F5">
              <w:rPr>
                <w:rFonts w:eastAsia="Arial"/>
                <w:szCs w:val="24"/>
              </w:rPr>
              <w:t>Awareness</w:t>
            </w:r>
            <w:proofErr w:type="spellEnd"/>
            <w:r w:rsidRPr="00BB23F5">
              <w:rPr>
                <w:rFonts w:eastAsia="Arial"/>
                <w:szCs w:val="24"/>
              </w:rPr>
              <w:t xml:space="preserve"> and </w:t>
            </w:r>
            <w:proofErr w:type="spellStart"/>
            <w:r w:rsidRPr="00BB23F5">
              <w:rPr>
                <w:rFonts w:eastAsia="Arial"/>
                <w:szCs w:val="24"/>
              </w:rPr>
              <w:t>communication</w:t>
            </w:r>
            <w:proofErr w:type="spellEnd"/>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546B5E"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Operation</w:t>
            </w:r>
            <w:proofErr w:type="spellEnd"/>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546B5E"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t>Chapter</w:t>
            </w:r>
            <w:proofErr w:type="spellEnd"/>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 xml:space="preserve">Performance </w:t>
            </w:r>
            <w:proofErr w:type="spellStart"/>
            <w:r w:rsidRPr="00D03E31">
              <w:rPr>
                <w:rFonts w:eastAsia="Arial"/>
                <w:b/>
                <w:bCs/>
                <w:szCs w:val="24"/>
                <w:lang w:bidi="en-US"/>
              </w:rPr>
              <w:t>evaluation</w:t>
            </w:r>
            <w:proofErr w:type="spellEnd"/>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lastRenderedPageBreak/>
              <w:t>Chapter</w:t>
            </w:r>
            <w:proofErr w:type="spellEnd"/>
            <w:r w:rsidRPr="00D03E31">
              <w:rPr>
                <w:rFonts w:eastAsia="Arial"/>
                <w:b/>
                <w:bCs/>
                <w:szCs w:val="24"/>
              </w:rPr>
              <w:t xml:space="preserve">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Improvement</w:t>
            </w:r>
            <w:proofErr w:type="spellEnd"/>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Continuous</w:t>
            </w:r>
            <w:proofErr w:type="spellEnd"/>
            <w:r w:rsidRPr="00BB23F5">
              <w:rPr>
                <w:rFonts w:eastAsia="Arial"/>
                <w:szCs w:val="24"/>
              </w:rPr>
              <w:t xml:space="preserve"> </w:t>
            </w:r>
            <w:proofErr w:type="spellStart"/>
            <w:r w:rsidRPr="00BB23F5">
              <w:rPr>
                <w:rFonts w:eastAsia="Arial"/>
                <w:szCs w:val="24"/>
              </w:rPr>
              <w:t>improvement</w:t>
            </w:r>
            <w:proofErr w:type="spellEnd"/>
            <w:r w:rsidRPr="00BB23F5">
              <w:rPr>
                <w:rFonts w:eastAsia="Arial"/>
                <w:szCs w:val="24"/>
              </w:rPr>
              <w:t xml:space="preserve">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Identify</w:t>
            </w:r>
            <w:proofErr w:type="spellEnd"/>
            <w:r w:rsidRPr="00BB23F5">
              <w:rPr>
                <w:rFonts w:eastAsia="Arial"/>
                <w:szCs w:val="24"/>
              </w:rPr>
              <w:t xml:space="preserve"> </w:t>
            </w:r>
            <w:proofErr w:type="spellStart"/>
            <w:r w:rsidRPr="00BB23F5">
              <w:rPr>
                <w:rFonts w:eastAsia="Arial"/>
                <w:szCs w:val="24"/>
              </w:rPr>
              <w:t>opportunities</w:t>
            </w:r>
            <w:proofErr w:type="spellEnd"/>
            <w:r w:rsidRPr="00BB23F5">
              <w:rPr>
                <w:rFonts w:eastAsia="Arial"/>
                <w:szCs w:val="24"/>
              </w:rPr>
              <w:t xml:space="preserve"> for </w:t>
            </w:r>
            <w:proofErr w:type="spellStart"/>
            <w:r w:rsidRPr="00BB23F5">
              <w:rPr>
                <w:rFonts w:eastAsia="Arial"/>
                <w:szCs w:val="24"/>
              </w:rPr>
              <w:t>improvement</w:t>
            </w:r>
            <w:proofErr w:type="spellEnd"/>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6667027"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r w:rsidRPr="005C5445">
        <w:rPr>
          <w:lang w:val="en-US"/>
        </w:rPr>
        <w:lastRenderedPageBreak/>
        <w:t>Applying Quality Management to Enhance Stakeholder Satisfaction</w:t>
      </w:r>
      <w:r w:rsidR="00B47E2B">
        <w:rPr>
          <w:lang w:val="en-US"/>
        </w:rPr>
        <w:t xml:space="preserve"> [30-40]</w:t>
      </w:r>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r w:rsidRPr="00192CDE">
        <w:rPr>
          <w:lang w:val="en-GB"/>
        </w:rPr>
        <w:t>Aligning Quality Management Approaches with Stakeholder Needs (JPSZ)</w:t>
      </w:r>
      <w:r w:rsidR="00B47E2B" w:rsidRPr="00192CDE">
        <w:rPr>
          <w:lang w:val="en-GB"/>
        </w:rPr>
        <w:t xml:space="preserve"> [7-9]</w:t>
      </w:r>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39B9754F" w:rsidR="0086178D" w:rsidRPr="0086178D" w:rsidRDefault="0086178D" w:rsidP="0086178D">
      <w:pPr>
        <w:pStyle w:val="Tytutabeli"/>
        <w:rPr>
          <w:lang w:val="en-GB"/>
        </w:rPr>
      </w:pPr>
      <w:bookmarkStart w:id="34"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F62B24">
        <w:rPr>
          <w:noProof/>
          <w:lang w:val="en-GB"/>
        </w:rPr>
        <w:t>9</w:t>
      </w:r>
      <w:r>
        <w:fldChar w:fldCharType="end"/>
      </w:r>
      <w:bookmarkEnd w:id="34"/>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546B5E"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 xml:space="preserve">Many references to stakeholders within examples of implementation of all </w:t>
            </w:r>
            <w:proofErr w:type="spellStart"/>
            <w:r w:rsidRPr="00887A81">
              <w:rPr>
                <w:lang w:val="en-GB"/>
              </w:rPr>
              <w:t>subcriterions</w:t>
            </w:r>
            <w:proofErr w:type="spellEnd"/>
            <w:r w:rsidRPr="00887A81">
              <w:rPr>
                <w:lang w:val="en-GB"/>
              </w:rPr>
              <w:t>. Also the main criterion of leadership refers to assurance of “effective relationships with all stakeholders”.</w:t>
            </w:r>
          </w:p>
        </w:tc>
      </w:tr>
      <w:tr w:rsidR="00492470" w:rsidRPr="00546B5E"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546B5E"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546B5E"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546B5E"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887A81">
              <w:rPr>
                <w:lang w:val="en-GB"/>
              </w:rPr>
              <w:t>subcriterion</w:t>
            </w:r>
            <w:proofErr w:type="spellEnd"/>
            <w:r w:rsidRPr="00887A81">
              <w:rPr>
                <w:lang w:val="en-GB"/>
              </w:rPr>
              <w:t xml:space="preserve"> is also strongly putting an emphasis on the stakeholder management.</w:t>
            </w:r>
          </w:p>
        </w:tc>
      </w:tr>
      <w:tr w:rsidR="00492470" w:rsidRPr="00546B5E"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546B5E"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 xml:space="preserve">different stakeholder groups on the legitimate use of available resources. Also first 2 </w:t>
            </w:r>
            <w:proofErr w:type="spellStart"/>
            <w:r w:rsidR="00375229" w:rsidRPr="00887A81">
              <w:rPr>
                <w:lang w:val="en-GB"/>
              </w:rPr>
              <w:t>subcriterions</w:t>
            </w:r>
            <w:proofErr w:type="spellEnd"/>
            <w:r w:rsidR="00375229" w:rsidRPr="00887A81">
              <w:rPr>
                <w:lang w:val="en-GB"/>
              </w:rPr>
              <w:t xml:space="preserve"> refer to external stakeholders: partnerships, citizens and society organisations.</w:t>
            </w:r>
          </w:p>
        </w:tc>
      </w:tr>
      <w:tr w:rsidR="00492470" w:rsidRPr="00546B5E"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546B5E"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546B5E"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546B5E"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546B5E"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546B5E"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546B5E"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793EC6">
      <w:pPr>
        <w:pStyle w:val="rdo"/>
        <w:rPr>
          <w:lang w:val="en-GB"/>
        </w:rPr>
      </w:pPr>
      <w:r>
        <w:rPr>
          <w:lang w:val="en-GB"/>
        </w:rPr>
        <w:t xml:space="preserve">Source: own elaboration based on </w:t>
      </w:r>
      <w:r>
        <w:rPr>
          <w:lang w:val="en-GB"/>
        </w:rPr>
        <w:fldChar w:fldCharType="begin" w:fldLock="1"/>
      </w:r>
      <w:r w:rsidR="00381111">
        <w:rPr>
          <w:lang w:val="en-GB"/>
        </w:rPr>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Pr>
          <w:lang w:val="en-GB"/>
        </w:rPr>
        <w:fldChar w:fldCharType="separate"/>
      </w:r>
      <w:r w:rsidRPr="0086178D">
        <w:rPr>
          <w:noProof/>
          <w:lang w:val="en-GB"/>
        </w:rPr>
        <w:t>(EIPA &amp; EUPAN, 2020)</w:t>
      </w:r>
      <w:r>
        <w:rPr>
          <w:lang w:val="en-GB"/>
        </w:rP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0239F489" w:rsidR="00E61BAC" w:rsidRPr="0086178D" w:rsidRDefault="00E61BAC" w:rsidP="00E61BAC">
      <w:pPr>
        <w:pStyle w:val="Tytutabeli"/>
        <w:rPr>
          <w:lang w:val="en-GB"/>
        </w:rPr>
      </w:pPr>
      <w:bookmarkStart w:id="35" w:name="_Ref205296221"/>
      <w:r w:rsidRPr="0086178D">
        <w:rPr>
          <w:lang w:val="en-GB"/>
        </w:rPr>
        <w:t xml:space="preserve">Table </w:t>
      </w:r>
      <w:r>
        <w:fldChar w:fldCharType="begin"/>
      </w:r>
      <w:r w:rsidRPr="0086178D">
        <w:rPr>
          <w:lang w:val="en-GB"/>
        </w:rPr>
        <w:instrText xml:space="preserve"> SEQ Table \* ARABIC </w:instrText>
      </w:r>
      <w:r>
        <w:fldChar w:fldCharType="separate"/>
      </w:r>
      <w:r>
        <w:rPr>
          <w:noProof/>
          <w:lang w:val="en-GB"/>
        </w:rPr>
        <w:t>10</w:t>
      </w:r>
      <w:r>
        <w:fldChar w:fldCharType="end"/>
      </w:r>
      <w:bookmarkEnd w:id="35"/>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546B5E"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546B5E"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proofErr w:type="spellStart"/>
            <w:r w:rsidRPr="00952E3B">
              <w:rPr>
                <w:lang w:val="pl-PL"/>
              </w:rPr>
              <w:t>Terms</w:t>
            </w:r>
            <w:proofErr w:type="spellEnd"/>
            <w:r w:rsidRPr="00952E3B">
              <w:rPr>
                <w:lang w:val="pl-PL"/>
              </w:rPr>
              <w:t xml:space="preserve"> and </w:t>
            </w:r>
            <w:proofErr w:type="spellStart"/>
            <w:r w:rsidRPr="00952E3B">
              <w:rPr>
                <w:lang w:val="pl-PL"/>
              </w:rPr>
              <w:t>definitions</w:t>
            </w:r>
            <w:proofErr w:type="spellEnd"/>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546B5E"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546B5E"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546B5E"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546B5E"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546B5E"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546B5E"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E61BAC">
      <w:pPr>
        <w:pStyle w:val="rdo"/>
        <w:rPr>
          <w:lang w:val="en-GB"/>
        </w:rPr>
      </w:pPr>
      <w:r>
        <w:rPr>
          <w:lang w:val="en-GB"/>
        </w:rPr>
        <w:t xml:space="preserve">Source: own elaboration based on </w:t>
      </w:r>
      <w:r>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A6163C">
        <w:rPr>
          <w:noProof/>
          <w:lang w:val="en-GB"/>
        </w:rPr>
        <w:t>(ISO 21001, 2018)</w:t>
      </w:r>
      <w:r>
        <w:rPr>
          <w:lang w:val="en-GB"/>
        </w:rP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r w:rsidRPr="00137286">
        <w:rPr>
          <w:lang w:val="en-US"/>
        </w:rPr>
        <w:t>Integration of Quality Management Systems in Higher Education Institutions</w:t>
      </w:r>
      <w:r w:rsidRPr="00137286">
        <w:rPr>
          <w:lang w:val="en-GB"/>
        </w:rPr>
        <w:t xml:space="preserve"> (JPSZ)</w:t>
      </w:r>
      <w:r w:rsidR="00B47E2B">
        <w:rPr>
          <w:lang w:val="en-GB"/>
        </w:rPr>
        <w:t xml:space="preserve"> [7-9]</w:t>
      </w:r>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proofErr w:type="spellStart"/>
      <w:r w:rsidR="004F59C4" w:rsidRPr="00244CC5">
        <w:rPr>
          <w:lang w:val="en-GB"/>
        </w:rPr>
        <w:t>QualHE</w:t>
      </w:r>
      <w:proofErr w:type="spellEnd"/>
      <w:r w:rsidR="004F59C4" w:rsidRPr="00244CC5">
        <w:rPr>
          <w:lang w:val="en-GB"/>
        </w:rPr>
        <w:t xml:space="preserv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5C29E6A5" w:rsidR="00D415DE" w:rsidRDefault="00D415DE" w:rsidP="00D415DE">
      <w:pPr>
        <w:pStyle w:val="Tytutabeli"/>
        <w:rPr>
          <w:lang w:val="en-GB"/>
        </w:rPr>
      </w:pPr>
      <w:bookmarkStart w:id="36"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1633CA">
        <w:rPr>
          <w:noProof/>
          <w:lang w:val="en-GB"/>
        </w:rPr>
        <w:t>5</w:t>
      </w:r>
      <w:r>
        <w:fldChar w:fldCharType="end"/>
      </w:r>
      <w:bookmarkEnd w:id="36"/>
      <w:r w:rsidRPr="00D415DE">
        <w:rPr>
          <w:lang w:val="en-GB"/>
        </w:rPr>
        <w:t xml:space="preserve"> Diagram of the </w:t>
      </w:r>
      <w:proofErr w:type="spellStart"/>
      <w:r w:rsidRPr="00D415DE">
        <w:rPr>
          <w:lang w:val="en-GB"/>
        </w:rPr>
        <w:t>QualHE</w:t>
      </w:r>
      <w:proofErr w:type="spellEnd"/>
      <w:r w:rsidRPr="00D415DE">
        <w:rPr>
          <w:lang w:val="en-GB"/>
        </w:rPr>
        <w:t xml:space="preserve"> Quality Management System Model</w:t>
      </w:r>
    </w:p>
    <w:p w14:paraId="48B9A4FD" w14:textId="5032B15A" w:rsidR="00D415DE" w:rsidRDefault="00D415DE" w:rsidP="00D415DE">
      <w:pPr>
        <w:pStyle w:val="rdo"/>
        <w:rPr>
          <w:lang w:val="en-GB"/>
        </w:rPr>
      </w:pPr>
      <w:r>
        <w:rPr>
          <w:lang w:val="en-GB"/>
        </w:rPr>
        <w:t xml:space="preserve">Source: own elaboration based on </w:t>
      </w:r>
      <w:r>
        <w:rPr>
          <w:lang w:val="en-GB"/>
        </w:rPr>
        <w:fldChar w:fldCharType="begin" w:fldLock="1"/>
      </w:r>
      <w:r w:rsidR="008913C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Pr>
          <w:lang w:val="en-GB"/>
        </w:rPr>
        <w:fldChar w:fldCharType="separate"/>
      </w:r>
      <w:r w:rsidRPr="00D415DE">
        <w:rPr>
          <w:noProof/>
          <w:lang w:val="en-GB"/>
        </w:rPr>
        <w:t>(Grudowski, 2020, p. 297; Szefler, 2024, p. 123)</w:t>
      </w:r>
      <w:r>
        <w:rPr>
          <w:lang w:val="en-GB"/>
        </w:rPr>
        <w:fldChar w:fldCharType="end"/>
      </w:r>
    </w:p>
    <w:p w14:paraId="486F7104" w14:textId="033741D6" w:rsidR="004F59C4" w:rsidRDefault="004F59C4" w:rsidP="00D415DE">
      <w:pPr>
        <w:pStyle w:val="rdo"/>
        <w:rPr>
          <w:lang w:val="en-GB"/>
        </w:rPr>
      </w:pPr>
      <w:r>
        <w:rPr>
          <w:lang w:val="en-GB"/>
        </w:rPr>
        <w:lastRenderedPageBreak/>
        <w:t xml:space="preserve">The core assumption for the </w:t>
      </w:r>
      <w:proofErr w:type="spellStart"/>
      <w:r>
        <w:rPr>
          <w:lang w:val="en-GB"/>
        </w:rPr>
        <w:t>QualHE</w:t>
      </w:r>
      <w:proofErr w:type="spellEnd"/>
      <w:r w:rsidRPr="00244CC5">
        <w:rPr>
          <w:lang w:val="en-GB"/>
        </w:rPr>
        <w:t xml:space="preserve">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w:t>
      </w:r>
      <w:r>
        <w:rPr>
          <w:lang w:val="en-GB"/>
        </w:rPr>
        <w:t xml:space="preserve"> </w:t>
      </w:r>
      <w:r w:rsidRPr="00244CC5">
        <w:rPr>
          <w:lang w:val="en-GB"/>
        </w:rPr>
        <w:t>of universities.</w:t>
      </w:r>
      <w:r w:rsidR="00CB5201">
        <w:rPr>
          <w:lang w:val="en-GB"/>
        </w:rPr>
        <w:t xml:space="preserve"> </w:t>
      </w:r>
      <w:r w:rsidR="00CB5201" w:rsidRPr="00244CC5">
        <w:rPr>
          <w:lang w:val="en-GB"/>
        </w:rPr>
        <w:t xml:space="preserve">The primary structure is divided into the internal domain of the institution and the external domain, which predominantly concerns relationships with diverse stakeholder groups. At the foundation of the </w:t>
      </w:r>
      <w:proofErr w:type="spellStart"/>
      <w:r w:rsidR="00CB5201" w:rsidRPr="00244CC5">
        <w:rPr>
          <w:lang w:val="en-GB"/>
        </w:rPr>
        <w:t>QualHE</w:t>
      </w:r>
      <w:proofErr w:type="spellEnd"/>
      <w:r w:rsidR="00CB5201" w:rsidRPr="00244CC5">
        <w:rPr>
          <w:lang w:val="en-GB"/>
        </w:rPr>
        <w:t xml:space="preserve"> model lie leadership and a quality culture, which serve as the sources and principal drivers of organisational processes.</w:t>
      </w:r>
      <w:r w:rsidR="00CB5201">
        <w:rPr>
          <w:lang w:val="en-GB"/>
        </w:rPr>
        <w:t xml:space="preserve"> </w:t>
      </w:r>
      <w:r w:rsidR="00CB5201" w:rsidRPr="00244CC5">
        <w:rPr>
          <w:lang w:val="en-GB"/>
        </w:rPr>
        <w:t>In a traditional university setting</w:t>
      </w:r>
      <w:r w:rsidR="00CB5201">
        <w:rPr>
          <w:lang w:val="en-GB"/>
        </w:rPr>
        <w:t xml:space="preserve"> – </w:t>
      </w:r>
      <w:r w:rsidR="00CB5201" w:rsidRPr="00244CC5">
        <w:rPr>
          <w:lang w:val="en-GB"/>
        </w:rPr>
        <w:t>where teams enjoy a relatively high degree of autonomy</w:t>
      </w:r>
      <w:r w:rsidR="00CB5201">
        <w:rPr>
          <w:lang w:val="en-GB"/>
        </w:rPr>
        <w:t xml:space="preserve"> – </w:t>
      </w:r>
      <w:r w:rsidR="00CB5201" w:rsidRPr="00244CC5">
        <w:rPr>
          <w:lang w:val="en-GB"/>
        </w:rPr>
        <w:t>the next foundational element comprises the bottom</w:t>
      </w:r>
      <w:r w:rsidR="00CB5201" w:rsidRPr="00244CC5">
        <w:rPr>
          <w:lang w:val="en-GB"/>
        </w:rPr>
        <w:noBreakHyphen/>
        <w:t>up initiatives of staff and teams. These initiatives are, of course, influenced by the way organisational culture</w:t>
      </w:r>
      <w:r w:rsidR="00CB5201">
        <w:rPr>
          <w:lang w:val="en-GB"/>
        </w:rPr>
        <w:t xml:space="preserve"> – </w:t>
      </w:r>
      <w:r w:rsidR="00CB5201" w:rsidRPr="00244CC5">
        <w:rPr>
          <w:lang w:val="en-GB"/>
        </w:rPr>
        <w:t>and, more specifically, quality culture</w:t>
      </w:r>
      <w:r w:rsidR="00CB5201">
        <w:rPr>
          <w:lang w:val="en-GB"/>
        </w:rPr>
        <w:t xml:space="preserve"> – </w:t>
      </w:r>
      <w:r w:rsidR="00CB5201" w:rsidRPr="00244CC5">
        <w:rPr>
          <w:lang w:val="en-GB"/>
        </w:rPr>
        <w:t>is shaped.</w:t>
      </w:r>
    </w:p>
    <w:p w14:paraId="3291A6C5" w14:textId="71457A50" w:rsidR="00CB5201" w:rsidRDefault="00CB5201" w:rsidP="00D415DE">
      <w:pPr>
        <w:pStyle w:val="rdo"/>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rPr>
          <w:lang w:val="en-GB"/>
        </w:rPr>
        <w:t xml:space="preserve"> </w:t>
      </w:r>
      <w:r w:rsidRPr="00244CC5">
        <w:rPr>
          <w:lang w:val="en-GB"/>
        </w:rPr>
        <w:t>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rPr>
          <w:lang w:val="en-GB"/>
        </w:rPr>
        <w:t xml:space="preserve"> T</w:t>
      </w:r>
      <w:r w:rsidRPr="00244CC5">
        <w:rPr>
          <w:lang w:val="en-GB"/>
        </w:rPr>
        <w:t>he practical realisation of strategy must occur through processes</w:t>
      </w:r>
      <w:r w:rsidR="00C14885">
        <w:rPr>
          <w:lang w:val="en-GB"/>
        </w:rPr>
        <w:t xml:space="preserve"> but these are the result of the </w:t>
      </w:r>
      <w:r w:rsidR="00C14885" w:rsidRPr="00244CC5">
        <w:rPr>
          <w:lang w:val="en-GB"/>
        </w:rPr>
        <w:t>formula</w:t>
      </w:r>
      <w:r w:rsidR="00C14885">
        <w:rPr>
          <w:lang w:val="en-GB"/>
        </w:rPr>
        <w:t>ted</w:t>
      </w:r>
      <w:r w:rsidR="00C14885" w:rsidRPr="00244CC5">
        <w:rPr>
          <w:lang w:val="en-GB"/>
        </w:rPr>
        <w:t xml:space="preserve"> strategy aligned with the institution’s values and raison d’être (mission)</w:t>
      </w:r>
      <w:r w:rsidR="00C14885">
        <w:rPr>
          <w:lang w:val="en-GB"/>
        </w:rPr>
        <w:t>. The main responsibility for the creation and appropriate updates of those are within the o</w:t>
      </w:r>
      <w:r w:rsidRPr="00244CC5">
        <w:rPr>
          <w:lang w:val="en-GB"/>
        </w:rPr>
        <w:t>rganisational leadership</w:t>
      </w:r>
      <w:r w:rsidR="00C14885">
        <w:rPr>
          <w:lang w:val="en-GB"/>
        </w:rPr>
        <w:t xml:space="preserve">. Therefore leadership plays a key role for the success of the organisation as </w:t>
      </w:r>
      <w:r w:rsidRPr="00244CC5">
        <w:rPr>
          <w:lang w:val="en-GB"/>
        </w:rPr>
        <w:t xml:space="preserve">beyond </w:t>
      </w:r>
      <w:r w:rsidR="00C14885">
        <w:rPr>
          <w:lang w:val="en-GB"/>
        </w:rPr>
        <w:t xml:space="preserve">the creation of strategy these are leaders who has the biggest </w:t>
      </w:r>
      <w:r w:rsidRPr="00244CC5">
        <w:rPr>
          <w:lang w:val="en-GB"/>
        </w:rPr>
        <w:t xml:space="preserve">impact on </w:t>
      </w:r>
      <w:r w:rsidR="00C14885">
        <w:rPr>
          <w:lang w:val="en-GB"/>
        </w:rPr>
        <w:t xml:space="preserve">shaping the </w:t>
      </w:r>
      <w:r w:rsidRPr="00244CC5">
        <w:rPr>
          <w:lang w:val="en-GB"/>
        </w:rPr>
        <w:t>cultur</w:t>
      </w:r>
      <w:r w:rsidR="00C14885">
        <w:rPr>
          <w:lang w:val="en-GB"/>
        </w:rPr>
        <w:t>e of the organisation.</w:t>
      </w:r>
    </w:p>
    <w:p w14:paraId="2CB20DC4" w14:textId="13BE3656" w:rsidR="00C14885" w:rsidRDefault="00C14885" w:rsidP="00D415DE">
      <w:pPr>
        <w:pStyle w:val="rdo"/>
        <w:rPr>
          <w:lang w:val="en-GB"/>
        </w:rPr>
      </w:pPr>
      <w:r w:rsidRPr="00244CC5">
        <w:rPr>
          <w:lang w:val="en-GB"/>
        </w:rPr>
        <w:lastRenderedPageBreak/>
        <w:t xml:space="preserve">An interesting feature of the </w:t>
      </w:r>
      <w:proofErr w:type="spellStart"/>
      <w:r w:rsidRPr="00244CC5">
        <w:rPr>
          <w:lang w:val="en-GB"/>
        </w:rPr>
        <w:t>QualHE</w:t>
      </w:r>
      <w:proofErr w:type="spellEnd"/>
      <w:r w:rsidRPr="00244CC5">
        <w:rPr>
          <w:lang w:val="en-GB"/>
        </w:rPr>
        <w:t xml:space="preserve"> model is the placement of Lean Management and Lean Six Sigma techniques within the domain of bottom</w:t>
      </w:r>
      <w:r w:rsidRPr="00244CC5">
        <w:rPr>
          <w:lang w:val="en-GB"/>
        </w:rPr>
        <w:noBreakHyphen/>
        <w:t xml:space="preserve">up initiatives. </w:t>
      </w:r>
      <w:r>
        <w:rPr>
          <w:lang w:val="en-GB"/>
        </w:rPr>
        <w:t>Its</w:t>
      </w:r>
      <w:r w:rsidRPr="00244CC5">
        <w:rPr>
          <w:lang w:val="en-GB"/>
        </w:rPr>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 xml:space="preserve">education </w:t>
      </w:r>
      <w:r>
        <w:rPr>
          <w:lang w:val="en-GB"/>
        </w:rPr>
        <w:t>organisations</w:t>
      </w:r>
      <w:r w:rsidRPr="00244CC5">
        <w:rPr>
          <w:lang w:val="en-GB"/>
        </w:rPr>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w:t>
      </w:r>
      <w:proofErr w:type="spellStart"/>
      <w:r>
        <w:rPr>
          <w:lang w:val="en-GB"/>
        </w:rPr>
        <w:t>QualHE</w:t>
      </w:r>
      <w:proofErr w:type="spellEnd"/>
      <w:r>
        <w:rPr>
          <w:lang w:val="en-GB"/>
        </w:rPr>
        <w:t xml:space="preserv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69C856D4" w:rsidR="00D11F40" w:rsidRPr="00C1771F" w:rsidRDefault="00D11F40" w:rsidP="00D11F40">
      <w:pPr>
        <w:pStyle w:val="Tytutabeli"/>
        <w:rPr>
          <w:lang w:val="en-GB"/>
        </w:rPr>
      </w:pPr>
      <w:bookmarkStart w:id="37"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1633CA">
        <w:rPr>
          <w:noProof/>
          <w:lang w:val="en-GB"/>
        </w:rPr>
        <w:t>6</w:t>
      </w:r>
      <w:r>
        <w:fldChar w:fldCharType="end"/>
      </w:r>
      <w:bookmarkEnd w:id="37"/>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38"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38"/>
    </w:p>
    <w:p w14:paraId="68E05EC0" w14:textId="7DB671F8"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4C799D76" w:rsidR="002E4C5C" w:rsidRPr="00E01BF8" w:rsidRDefault="00E01BF8" w:rsidP="00E01BF8">
      <w:pPr>
        <w:pStyle w:val="Tytutabeli"/>
        <w:rPr>
          <w:lang w:val="en-GB"/>
        </w:rPr>
      </w:pPr>
      <w:bookmarkStart w:id="39"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1633CA">
        <w:rPr>
          <w:noProof/>
          <w:lang w:val="en-GB"/>
        </w:rPr>
        <w:t>7</w:t>
      </w:r>
      <w:r>
        <w:fldChar w:fldCharType="end"/>
      </w:r>
      <w:bookmarkEnd w:id="39"/>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E01BF8">
      <w:pPr>
        <w:pStyle w:val="rdo"/>
        <w:rPr>
          <w:lang w:val="en-GB"/>
        </w:rPr>
      </w:pPr>
      <w:r w:rsidRPr="00E01BF8">
        <w:rPr>
          <w:lang w:val="en-GB"/>
        </w:rPr>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proofErr w:type="spellStart"/>
      <w:r w:rsidRPr="006873EF">
        <w:rPr>
          <w:lang w:val="en-GB"/>
        </w:rPr>
        <w:t>iterativeness</w:t>
      </w:r>
      <w:proofErr w:type="spellEnd"/>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40"/>
      <w:r w:rsidRPr="006873EF">
        <w:rPr>
          <w:lang w:val="en-GB"/>
        </w:rPr>
        <w:t>Appendix 1</w:t>
      </w:r>
      <w:commentRangeEnd w:id="40"/>
      <w:r>
        <w:rPr>
          <w:rStyle w:val="CommentReference"/>
          <w:rFonts w:eastAsia="Times New Roman"/>
          <w:szCs w:val="20"/>
          <w:lang w:eastAsia="pl-PL"/>
        </w:rPr>
        <w:commentReference w:id="40"/>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338C15AC" w14:textId="77777777" w:rsidR="003940DC" w:rsidRPr="001633CA" w:rsidRDefault="003940DC" w:rsidP="003940DC">
      <w:pPr>
        <w:pStyle w:val="Rysunek"/>
      </w:pPr>
      <w:r>
        <w:rPr>
          <w:noProof/>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77777777" w:rsidR="003940DC" w:rsidRPr="005D449B" w:rsidRDefault="003940DC" w:rsidP="003940DC">
      <w:pPr>
        <w:pStyle w:val="Tytutabeli"/>
        <w:rPr>
          <w:lang w:val="en-GB"/>
        </w:rPr>
      </w:pPr>
      <w:bookmarkStart w:id="41" w:name="_Ref205907832"/>
      <w:r w:rsidRPr="005D449B">
        <w:rPr>
          <w:lang w:val="en-GB"/>
        </w:rPr>
        <w:t xml:space="preserve">Figure </w:t>
      </w:r>
      <w:r>
        <w:fldChar w:fldCharType="begin"/>
      </w:r>
      <w:r w:rsidRPr="005D449B">
        <w:rPr>
          <w:lang w:val="en-GB"/>
        </w:rPr>
        <w:instrText xml:space="preserve"> SEQ Figure \* ARABIC </w:instrText>
      </w:r>
      <w:r>
        <w:fldChar w:fldCharType="separate"/>
      </w:r>
      <w:r>
        <w:rPr>
          <w:noProof/>
          <w:lang w:val="en-GB"/>
        </w:rPr>
        <w:t>8</w:t>
      </w:r>
      <w:r>
        <w:fldChar w:fldCharType="end"/>
      </w:r>
      <w:bookmarkEnd w:id="41"/>
      <w:r w:rsidRPr="005D449B">
        <w:rPr>
          <w:lang w:val="en-GB"/>
        </w:rPr>
        <w:t xml:space="preserve"> Detailed structure of elements covering stages 1 to </w:t>
      </w:r>
      <w:r>
        <w:rPr>
          <w:lang w:val="en-GB"/>
        </w:rPr>
        <w:t>6</w:t>
      </w:r>
      <w:r w:rsidRPr="005D449B">
        <w:rPr>
          <w:lang w:val="en-GB"/>
        </w:rPr>
        <w:t xml:space="preserve"> of the SSDQM model</w:t>
      </w:r>
    </w:p>
    <w:p w14:paraId="444D7417" w14:textId="77777777" w:rsidR="003940DC" w:rsidRDefault="003940DC" w:rsidP="003940DC">
      <w:pPr>
        <w:pStyle w:val="rdo"/>
        <w:rPr>
          <w:lang w:val="en-GB"/>
        </w:rPr>
      </w:pPr>
      <w:r>
        <w:rPr>
          <w:lang w:val="en-GB"/>
        </w:rPr>
        <w:t>Source: J. Szefler, 2024</w:t>
      </w:r>
    </w:p>
    <w:p w14:paraId="5B39890C" w14:textId="5C893F8B" w:rsidR="005D449B" w:rsidRPr="00205548" w:rsidRDefault="005D449B" w:rsidP="005D449B">
      <w:pPr>
        <w:rPr>
          <w:lang w:val="en-GB"/>
        </w:rPr>
      </w:pPr>
      <w:r w:rsidRPr="00205548">
        <w:rPr>
          <w:lang w:val="en-GB"/>
        </w:rPr>
        <w:lastRenderedPageBreak/>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r w:rsidR="007A243C">
        <w:rPr>
          <w:lang w:val="en-GB"/>
        </w:rPr>
        <w:t xml:space="preserve">. </w:t>
      </w:r>
      <w:r w:rsidR="007A243C" w:rsidRPr="00205548">
        <w:rPr>
          <w:lang w:val="en-GB"/>
        </w:rPr>
        <w:t>The</w:t>
      </w:r>
      <w:r w:rsidR="007A243C">
        <w:rPr>
          <w:lang w:val="en-GB"/>
        </w:rPr>
        <w:t xml:space="preserve">se </w:t>
      </w:r>
      <w:r w:rsidR="007A243C" w:rsidRPr="00205548">
        <w:rPr>
          <w:lang w:val="en-GB"/>
        </w:rPr>
        <w:t xml:space="preserve">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w:t>
      </w:r>
      <w:r w:rsidR="007A243C">
        <w:rPr>
          <w:lang w:val="en-GB"/>
        </w:rPr>
        <w:t>all-level</w:t>
      </w:r>
      <w:r w:rsidR="007A243C" w:rsidRPr="00205548">
        <w:rPr>
          <w:lang w:val="en-GB"/>
        </w:rPr>
        <w:t xml:space="preserve"> diagram</w:t>
      </w:r>
      <w:r w:rsidR="007A243C">
        <w:rPr>
          <w:lang w:val="en-GB"/>
        </w:rPr>
        <w:t xml:space="preserve"> and corresponding list of full descriptions of all elements belonging to certain section</w:t>
      </w:r>
      <w:r w:rsidR="007A243C" w:rsidRPr="00205548">
        <w:rPr>
          <w:lang w:val="en-GB"/>
        </w:rPr>
        <w:t>.</w:t>
      </w:r>
    </w:p>
    <w:p w14:paraId="494B8068" w14:textId="77777777" w:rsidR="005D449B" w:rsidRPr="003940DC" w:rsidRDefault="005D449B" w:rsidP="007A243C">
      <w:pPr>
        <w:spacing w:line="360" w:lineRule="auto"/>
        <w:rPr>
          <w:i/>
          <w:iCs/>
          <w:lang w:val="en-GB"/>
        </w:rPr>
      </w:pPr>
      <w:r w:rsidRPr="003940DC">
        <w:rPr>
          <w:i/>
          <w:iCs/>
          <w:lang w:val="en-GB"/>
        </w:rPr>
        <w:t>1. Identification of the university’s mission, vision, and objectives, with particular emphasis on the role of stakeholders in the quality management system.</w:t>
      </w:r>
    </w:p>
    <w:p w14:paraId="628322F4" w14:textId="39900439" w:rsidR="005D449B" w:rsidRPr="003940DC" w:rsidRDefault="005D449B" w:rsidP="007A243C">
      <w:pPr>
        <w:spacing w:line="360" w:lineRule="auto"/>
        <w:rPr>
          <w:i/>
          <w:iCs/>
          <w:lang w:val="en-GB"/>
        </w:rPr>
      </w:pPr>
      <w:r w:rsidRPr="003940DC">
        <w:rPr>
          <w:i/>
          <w:iCs/>
          <w:lang w:val="en-GB"/>
        </w:rPr>
        <w:t>2. Identification of key stakeholders</w:t>
      </w:r>
      <w:r w:rsidR="00C547C1" w:rsidRPr="003940DC">
        <w:rPr>
          <w:i/>
          <w:iCs/>
          <w:lang w:val="en-GB"/>
        </w:rPr>
        <w:t>.</w:t>
      </w:r>
    </w:p>
    <w:p w14:paraId="70BBF095" w14:textId="73EFEF57" w:rsidR="005D449B" w:rsidRPr="003940DC" w:rsidRDefault="005D449B" w:rsidP="007A243C">
      <w:pPr>
        <w:spacing w:line="360" w:lineRule="auto"/>
        <w:rPr>
          <w:i/>
          <w:iCs/>
          <w:lang w:val="en-GB"/>
        </w:rPr>
      </w:pPr>
      <w:r w:rsidRPr="003940DC">
        <w:rPr>
          <w:i/>
          <w:iCs/>
          <w:lang w:val="en-GB"/>
        </w:rPr>
        <w:t xml:space="preserve">2.1. Analysis of a broad spectrum of potential university stakeholders (e.g., utilizing the list from Annex C of ISO 21001:2018 or findings from chapter </w:t>
      </w:r>
      <w:r w:rsidRPr="003940DC">
        <w:rPr>
          <w:i/>
          <w:iCs/>
          <w:lang w:val="en-GB"/>
        </w:rPr>
        <w:fldChar w:fldCharType="begin"/>
      </w:r>
      <w:r w:rsidRPr="003940DC">
        <w:rPr>
          <w:i/>
          <w:iCs/>
          <w:lang w:val="en-GB"/>
        </w:rPr>
        <w:instrText xml:space="preserve"> REF _Ref205276808 \r \h </w:instrText>
      </w:r>
      <w:r w:rsidR="003940DC" w:rsidRPr="003940DC">
        <w:rPr>
          <w:i/>
          <w:iCs/>
          <w:lang w:val="en-GB"/>
        </w:rPr>
        <w:instrText xml:space="preserve"> \* MERGEFORMAT </w:instrText>
      </w:r>
      <w:r w:rsidRPr="003940DC">
        <w:rPr>
          <w:i/>
          <w:iCs/>
          <w:lang w:val="en-GB"/>
        </w:rPr>
      </w:r>
      <w:r w:rsidRPr="003940DC">
        <w:rPr>
          <w:i/>
          <w:iCs/>
          <w:lang w:val="en-GB"/>
        </w:rPr>
        <w:fldChar w:fldCharType="separate"/>
      </w:r>
      <w:r w:rsidRPr="003940DC">
        <w:rPr>
          <w:i/>
          <w:iCs/>
          <w:lang w:val="en-GB"/>
        </w:rPr>
        <w:t>2.2</w:t>
      </w:r>
      <w:r w:rsidRPr="003940DC">
        <w:rPr>
          <w:i/>
          <w:iCs/>
          <w:lang w:val="en-GB"/>
        </w:rPr>
        <w:fldChar w:fldCharType="end"/>
      </w:r>
      <w:r w:rsidRPr="003940DC">
        <w:rPr>
          <w:i/>
          <w:iCs/>
          <w:lang w:val="en-GB"/>
        </w:rPr>
        <w:t>)</w:t>
      </w:r>
      <w:r w:rsidR="00C547C1" w:rsidRPr="003940DC">
        <w:rPr>
          <w:i/>
          <w:iCs/>
          <w:lang w:val="en-GB"/>
        </w:rPr>
        <w:t>.</w:t>
      </w:r>
    </w:p>
    <w:p w14:paraId="7147971E" w14:textId="0E58D3F7" w:rsidR="00C547C1" w:rsidRPr="003940DC" w:rsidRDefault="005D449B" w:rsidP="007A243C">
      <w:pPr>
        <w:spacing w:line="360" w:lineRule="auto"/>
        <w:rPr>
          <w:i/>
          <w:iCs/>
          <w:lang w:val="en-GB"/>
        </w:rPr>
      </w:pPr>
      <w:r w:rsidRPr="003940DC">
        <w:rPr>
          <w:i/>
          <w:iCs/>
          <w:lang w:val="en-GB"/>
        </w:rPr>
        <w:t>2.2. Description of the characteristics of each stakeholder group to allow for appropriate classification</w:t>
      </w:r>
      <w:r w:rsidR="00C547C1" w:rsidRPr="003940DC">
        <w:rPr>
          <w:i/>
          <w:iCs/>
          <w:lang w:val="en-GB"/>
        </w:rPr>
        <w:t>.</w:t>
      </w:r>
    </w:p>
    <w:p w14:paraId="7089E79A" w14:textId="00C8585E" w:rsidR="005D449B" w:rsidRPr="003940DC" w:rsidRDefault="00C547C1" w:rsidP="007A243C">
      <w:pPr>
        <w:spacing w:line="360" w:lineRule="auto"/>
        <w:rPr>
          <w:i/>
          <w:iCs/>
          <w:lang w:val="en-GB"/>
        </w:rPr>
      </w:pPr>
      <w:r w:rsidRPr="003940DC">
        <w:rPr>
          <w:i/>
          <w:iCs/>
          <w:lang w:val="en-GB"/>
        </w:rPr>
        <w:t>2</w:t>
      </w:r>
      <w:r w:rsidR="005D449B" w:rsidRPr="003940DC">
        <w:rPr>
          <w:i/>
          <w:iCs/>
          <w:lang w:val="en-GB"/>
        </w:rPr>
        <w:t>.3. Selection of the most relevant stakeholder groups in alignment with the institution's mission and objectives</w:t>
      </w:r>
      <w:r w:rsidRPr="003940DC">
        <w:rPr>
          <w:i/>
          <w:iCs/>
          <w:lang w:val="en-GB"/>
        </w:rPr>
        <w:t>.</w:t>
      </w:r>
    </w:p>
    <w:p w14:paraId="37669D6F" w14:textId="3D7A3E73" w:rsidR="00C547C1" w:rsidRPr="003940DC" w:rsidRDefault="005D449B" w:rsidP="007A243C">
      <w:pPr>
        <w:spacing w:line="360" w:lineRule="auto"/>
        <w:rPr>
          <w:i/>
          <w:iCs/>
          <w:lang w:val="en-GB"/>
        </w:rPr>
      </w:pPr>
      <w:r w:rsidRPr="003940DC">
        <w:rPr>
          <w:i/>
          <w:iCs/>
          <w:lang w:val="en-GB"/>
        </w:rPr>
        <w:t xml:space="preserve">3. Identification of key areas for improvement from the stakeholders' perspective – qualitative </w:t>
      </w:r>
      <w:r w:rsidR="00510C76" w:rsidRPr="003940DC">
        <w:rPr>
          <w:i/>
          <w:iCs/>
          <w:lang w:val="en-GB"/>
        </w:rPr>
        <w:t>research</w:t>
      </w:r>
      <w:r w:rsidR="00C547C1" w:rsidRPr="003940DC">
        <w:rPr>
          <w:i/>
          <w:iCs/>
          <w:lang w:val="en-GB"/>
        </w:rPr>
        <w:t>.</w:t>
      </w:r>
    </w:p>
    <w:p w14:paraId="37A82856" w14:textId="7367D675" w:rsidR="00C547C1" w:rsidRPr="003940DC" w:rsidRDefault="005D449B" w:rsidP="007A243C">
      <w:pPr>
        <w:spacing w:line="360" w:lineRule="auto"/>
        <w:rPr>
          <w:i/>
          <w:iCs/>
          <w:lang w:val="en-GB"/>
        </w:rPr>
      </w:pPr>
      <w:r w:rsidRPr="003940DC">
        <w:rPr>
          <w:i/>
          <w:iCs/>
          <w:lang w:val="en-GB"/>
        </w:rPr>
        <w:t>3.1. Purposeful selection of interview respondents (including university management and representatives of all major stakeholder groups)</w:t>
      </w:r>
      <w:r w:rsidR="00C547C1" w:rsidRPr="003940DC">
        <w:rPr>
          <w:i/>
          <w:iCs/>
          <w:lang w:val="en-GB"/>
        </w:rPr>
        <w:t>.</w:t>
      </w:r>
    </w:p>
    <w:p w14:paraId="27406F07" w14:textId="77777777" w:rsidR="00C547C1" w:rsidRPr="003940DC" w:rsidRDefault="005D449B" w:rsidP="007A243C">
      <w:pPr>
        <w:spacing w:line="360" w:lineRule="auto"/>
        <w:rPr>
          <w:i/>
          <w:iCs/>
          <w:lang w:val="en-GB"/>
        </w:rPr>
      </w:pPr>
      <w:r w:rsidRPr="003940DC">
        <w:rPr>
          <w:i/>
          <w:iCs/>
          <w:lang w:val="en-GB"/>
        </w:rPr>
        <w:t>3.2. Development of an interview plan designed to achieve the research objective (identification of areas for improvement from the stakeholders' point of view)</w:t>
      </w:r>
    </w:p>
    <w:p w14:paraId="7F31AA42" w14:textId="195165FF" w:rsidR="00C547C1" w:rsidRPr="003940DC" w:rsidRDefault="005D449B" w:rsidP="007A243C">
      <w:pPr>
        <w:spacing w:line="360" w:lineRule="auto"/>
        <w:rPr>
          <w:i/>
          <w:iCs/>
          <w:lang w:val="en-GB"/>
        </w:rPr>
      </w:pPr>
      <w:r w:rsidRPr="003940DC">
        <w:rPr>
          <w:i/>
          <w:iCs/>
          <w:lang w:val="en-GB"/>
        </w:rPr>
        <w:t xml:space="preserve">3.3. </w:t>
      </w:r>
      <w:r w:rsidR="00510C76" w:rsidRPr="003940DC">
        <w:rPr>
          <w:i/>
          <w:iCs/>
          <w:lang w:val="en-GB"/>
        </w:rPr>
        <w:t>Conducting</w:t>
      </w:r>
      <w:r w:rsidRPr="003940DC">
        <w:rPr>
          <w:i/>
          <w:iCs/>
          <w:lang w:val="en-GB"/>
        </w:rPr>
        <w:t xml:space="preserve"> qualitative</w:t>
      </w:r>
      <w:r w:rsidR="00510C76" w:rsidRPr="003940DC">
        <w:rPr>
          <w:i/>
          <w:iCs/>
          <w:lang w:val="en-GB"/>
        </w:rPr>
        <w:t xml:space="preserve"> research</w:t>
      </w:r>
      <w:r w:rsidRPr="003940DC">
        <w:rPr>
          <w:i/>
          <w:iCs/>
          <w:lang w:val="en-GB"/>
        </w:rPr>
        <w:t xml:space="preserve"> interviews</w:t>
      </w:r>
      <w:r w:rsidR="00C547C1" w:rsidRPr="003940DC">
        <w:rPr>
          <w:i/>
          <w:iCs/>
          <w:lang w:val="en-GB"/>
        </w:rPr>
        <w:t>.</w:t>
      </w:r>
    </w:p>
    <w:p w14:paraId="7586E645" w14:textId="2F5DA92D" w:rsidR="005D449B" w:rsidRPr="003940DC" w:rsidRDefault="005D449B" w:rsidP="007A243C">
      <w:pPr>
        <w:spacing w:line="360" w:lineRule="auto"/>
        <w:rPr>
          <w:i/>
          <w:iCs/>
          <w:lang w:val="en-GB"/>
        </w:rPr>
      </w:pPr>
      <w:r w:rsidRPr="003940DC">
        <w:rPr>
          <w:i/>
          <w:iCs/>
          <w:lang w:val="en-GB"/>
        </w:rPr>
        <w:t>3.4. Analysis of interview findings, including identification of the most critical areas for improvement from the stakeholders' perspective</w:t>
      </w:r>
      <w:r w:rsidR="00C547C1" w:rsidRPr="003940DC">
        <w:rPr>
          <w:i/>
          <w:iCs/>
          <w:lang w:val="en-GB"/>
        </w:rPr>
        <w:t>.</w:t>
      </w:r>
    </w:p>
    <w:p w14:paraId="37B28348" w14:textId="4E335DD0" w:rsidR="005D449B" w:rsidRPr="003940DC" w:rsidRDefault="005D449B" w:rsidP="007A243C">
      <w:pPr>
        <w:spacing w:line="360" w:lineRule="auto"/>
        <w:rPr>
          <w:i/>
          <w:iCs/>
          <w:lang w:val="en-GB"/>
        </w:rPr>
      </w:pPr>
      <w:r w:rsidRPr="003940DC">
        <w:rPr>
          <w:i/>
          <w:iCs/>
          <w:lang w:val="en-GB"/>
        </w:rPr>
        <w:lastRenderedPageBreak/>
        <w:t>4. Analysis of external sources of information potentially correlated with the university’s stakeholder-related performance (rankings,</w:t>
      </w:r>
      <w:r w:rsidR="00510C76" w:rsidRPr="003940DC">
        <w:rPr>
          <w:i/>
          <w:iCs/>
          <w:lang w:val="en-GB"/>
        </w:rPr>
        <w:t xml:space="preserve"> labour market research similar to</w:t>
      </w:r>
      <w:r w:rsidRPr="003940DC">
        <w:rPr>
          <w:i/>
          <w:iCs/>
          <w:lang w:val="en-GB"/>
        </w:rPr>
        <w:t xml:space="preserve"> ELA</w:t>
      </w:r>
      <w:r w:rsidR="00510C76" w:rsidRPr="003940DC">
        <w:rPr>
          <w:i/>
          <w:iCs/>
          <w:lang w:val="en-GB"/>
        </w:rPr>
        <w:t xml:space="preserve"> for polish HEIs</w:t>
      </w:r>
      <w:r w:rsidRPr="003940DC">
        <w:rPr>
          <w:i/>
          <w:iCs/>
          <w:lang w:val="en-GB"/>
        </w:rPr>
        <w:t>, other available external study results)</w:t>
      </w:r>
      <w:r w:rsidR="00C547C1" w:rsidRPr="003940DC">
        <w:rPr>
          <w:i/>
          <w:iCs/>
          <w:lang w:val="en-GB"/>
        </w:rPr>
        <w:t>.</w:t>
      </w:r>
    </w:p>
    <w:p w14:paraId="6B6FB82F" w14:textId="741004AC" w:rsidR="00C547C1" w:rsidRPr="003940DC" w:rsidRDefault="00C547C1" w:rsidP="007A243C">
      <w:pPr>
        <w:spacing w:line="360" w:lineRule="auto"/>
        <w:rPr>
          <w:i/>
          <w:iCs/>
          <w:lang w:val="en-GB"/>
        </w:rPr>
      </w:pPr>
      <w:r w:rsidRPr="003940DC">
        <w:rPr>
          <w:i/>
          <w:iCs/>
          <w:lang w:val="en-GB"/>
        </w:rPr>
        <w:t xml:space="preserve">5. Statistical </w:t>
      </w:r>
      <w:r w:rsidR="00BE530D" w:rsidRPr="003940DC">
        <w:rPr>
          <w:i/>
          <w:iCs/>
          <w:lang w:val="en-GB"/>
        </w:rPr>
        <w:t xml:space="preserve">verification </w:t>
      </w:r>
      <w:r w:rsidRPr="003940DC">
        <w:rPr>
          <w:i/>
          <w:iCs/>
          <w:lang w:val="en-GB"/>
        </w:rPr>
        <w:t xml:space="preserve">of </w:t>
      </w:r>
      <w:r w:rsidR="00BE530D" w:rsidRPr="003940DC">
        <w:rPr>
          <w:i/>
          <w:iCs/>
          <w:lang w:val="en-GB"/>
        </w:rPr>
        <w:t>stakeholder satisfaction levels and significance of other findings from the qualitative stud</w:t>
      </w:r>
      <w:r w:rsidRPr="003940DC">
        <w:rPr>
          <w:i/>
          <w:iCs/>
          <w:lang w:val="en-GB"/>
        </w:rPr>
        <w:t>y.</w:t>
      </w:r>
    </w:p>
    <w:p w14:paraId="37F9CE99" w14:textId="72565C09" w:rsidR="00C547C1" w:rsidRPr="003940DC" w:rsidRDefault="00C547C1" w:rsidP="007A243C">
      <w:pPr>
        <w:spacing w:line="360" w:lineRule="auto"/>
        <w:rPr>
          <w:i/>
          <w:iCs/>
          <w:lang w:val="en-GB"/>
        </w:rPr>
      </w:pPr>
      <w:r w:rsidRPr="003940DC">
        <w:rPr>
          <w:i/>
          <w:iCs/>
          <w:lang w:val="en-GB"/>
        </w:rPr>
        <w:t xml:space="preserve">5.1 Development of the </w:t>
      </w:r>
      <w:r w:rsidR="00BE530D" w:rsidRPr="003940DC">
        <w:rPr>
          <w:i/>
          <w:iCs/>
          <w:lang w:val="en-GB"/>
        </w:rPr>
        <w:t>r</w:t>
      </w:r>
      <w:r w:rsidRPr="003940DC">
        <w:rPr>
          <w:i/>
          <w:iCs/>
          <w:lang w:val="en-GB"/>
        </w:rPr>
        <w:t xml:space="preserve">esearch </w:t>
      </w:r>
      <w:r w:rsidR="00BE530D" w:rsidRPr="003940DC">
        <w:rPr>
          <w:i/>
          <w:iCs/>
          <w:lang w:val="en-GB"/>
        </w:rPr>
        <w:t>instrument</w:t>
      </w:r>
      <w:r w:rsidRPr="003940DC">
        <w:rPr>
          <w:i/>
          <w:iCs/>
          <w:lang w:val="en-GB"/>
        </w:rPr>
        <w:t>.</w:t>
      </w:r>
    </w:p>
    <w:p w14:paraId="0577903D" w14:textId="175FE7D9" w:rsidR="00C547C1" w:rsidRPr="003940DC" w:rsidRDefault="00C547C1" w:rsidP="007A243C">
      <w:pPr>
        <w:spacing w:line="360" w:lineRule="auto"/>
        <w:rPr>
          <w:i/>
          <w:iCs/>
          <w:lang w:val="en-GB"/>
        </w:rPr>
      </w:pPr>
      <w:r w:rsidRPr="003940DC">
        <w:rPr>
          <w:i/>
          <w:iCs/>
          <w:lang w:val="en-GB"/>
        </w:rPr>
        <w:t xml:space="preserve">5.1.1 </w:t>
      </w:r>
      <w:r w:rsidR="00BE530D" w:rsidRPr="003940DC">
        <w:rPr>
          <w:i/>
          <w:iCs/>
          <w:lang w:val="en-GB"/>
        </w:rPr>
        <w:t>Selection of</w:t>
      </w:r>
      <w:r w:rsidRPr="003940D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940DC" w:rsidRDefault="00C547C1" w:rsidP="007A243C">
      <w:pPr>
        <w:spacing w:line="360" w:lineRule="auto"/>
        <w:rPr>
          <w:i/>
          <w:iCs/>
          <w:lang w:val="en-GB"/>
        </w:rPr>
      </w:pPr>
      <w:r w:rsidRPr="003940DC">
        <w:rPr>
          <w:i/>
          <w:iCs/>
          <w:lang w:val="en-GB"/>
        </w:rPr>
        <w:t xml:space="preserve">5.1.2 </w:t>
      </w:r>
      <w:r w:rsidR="0003794B" w:rsidRPr="003940DC">
        <w:rPr>
          <w:i/>
          <w:iCs/>
          <w:lang w:val="en-GB"/>
        </w:rPr>
        <w:t>Development of</w:t>
      </w:r>
      <w:r w:rsidRPr="003940DC">
        <w:rPr>
          <w:i/>
          <w:iCs/>
          <w:lang w:val="en-GB"/>
        </w:rPr>
        <w:t xml:space="preserve"> additional questions to obtain responses addressing key issues emerging from the qualitative study.</w:t>
      </w:r>
    </w:p>
    <w:p w14:paraId="2F2315EA" w14:textId="61B414B9" w:rsidR="00C547C1" w:rsidRPr="003940DC" w:rsidRDefault="00C547C1" w:rsidP="007A243C">
      <w:pPr>
        <w:spacing w:line="360" w:lineRule="auto"/>
        <w:rPr>
          <w:i/>
          <w:iCs/>
          <w:lang w:val="en-GB"/>
        </w:rPr>
      </w:pPr>
      <w:r w:rsidRPr="003940DC">
        <w:rPr>
          <w:i/>
          <w:iCs/>
          <w:lang w:val="en-GB"/>
        </w:rPr>
        <w:t xml:space="preserve">5.2 </w:t>
      </w:r>
      <w:r w:rsidR="0003794B" w:rsidRPr="003940DC">
        <w:rPr>
          <w:i/>
          <w:iCs/>
          <w:lang w:val="en-GB"/>
        </w:rPr>
        <w:t>Selection of a</w:t>
      </w:r>
      <w:r w:rsidRPr="003940DC">
        <w:rPr>
          <w:i/>
          <w:iCs/>
          <w:lang w:val="en-GB"/>
        </w:rPr>
        <w:t xml:space="preserve"> </w:t>
      </w:r>
      <w:r w:rsidR="0003794B" w:rsidRPr="003940DC">
        <w:rPr>
          <w:i/>
          <w:iCs/>
          <w:lang w:val="en-GB"/>
        </w:rPr>
        <w:t>sampling method that ensures reliable data and sufficient sample size for statistical analysis</w:t>
      </w:r>
      <w:r w:rsidRPr="003940DC">
        <w:rPr>
          <w:i/>
          <w:iCs/>
          <w:lang w:val="en-GB"/>
        </w:rPr>
        <w:t>.</w:t>
      </w:r>
    </w:p>
    <w:p w14:paraId="700C8B05" w14:textId="3810497F" w:rsidR="00C547C1" w:rsidRPr="003940DC" w:rsidRDefault="00C547C1" w:rsidP="007A243C">
      <w:pPr>
        <w:spacing w:line="360" w:lineRule="auto"/>
        <w:rPr>
          <w:i/>
          <w:iCs/>
          <w:lang w:val="en-GB"/>
        </w:rPr>
      </w:pPr>
      <w:r w:rsidRPr="003940DC">
        <w:rPr>
          <w:i/>
          <w:iCs/>
          <w:lang w:val="en-GB"/>
        </w:rPr>
        <w:t xml:space="preserve">5.3 </w:t>
      </w:r>
      <w:r w:rsidR="00BE530D" w:rsidRPr="003940DC">
        <w:rPr>
          <w:i/>
          <w:iCs/>
          <w:lang w:val="en-GB"/>
        </w:rPr>
        <w:t>Validation of the measurement instrument – pilot study</w:t>
      </w:r>
      <w:r w:rsidRPr="003940DC">
        <w:rPr>
          <w:i/>
          <w:iCs/>
          <w:lang w:val="en-GB"/>
        </w:rPr>
        <w:t>.</w:t>
      </w:r>
    </w:p>
    <w:p w14:paraId="2C3E36EE" w14:textId="370E23D9" w:rsidR="00C547C1" w:rsidRPr="003940DC" w:rsidRDefault="00C547C1" w:rsidP="007A243C">
      <w:pPr>
        <w:spacing w:line="360" w:lineRule="auto"/>
        <w:rPr>
          <w:i/>
          <w:iCs/>
          <w:lang w:val="en-GB"/>
        </w:rPr>
      </w:pPr>
      <w:r w:rsidRPr="003940DC">
        <w:rPr>
          <w:i/>
          <w:iCs/>
          <w:lang w:val="en-GB"/>
        </w:rPr>
        <w:t xml:space="preserve">5.4 </w:t>
      </w:r>
      <w:r w:rsidR="0003794B" w:rsidRPr="003940DC">
        <w:rPr>
          <w:i/>
          <w:iCs/>
          <w:lang w:val="en-GB"/>
        </w:rPr>
        <w:t>Implementation of</w:t>
      </w:r>
      <w:r w:rsidRPr="003940DC">
        <w:rPr>
          <w:i/>
          <w:iCs/>
          <w:lang w:val="en-GB"/>
        </w:rPr>
        <w:t xml:space="preserve"> any necessary corrections to the instrument.</w:t>
      </w:r>
    </w:p>
    <w:p w14:paraId="69CE0287" w14:textId="5F429329" w:rsidR="00C547C1" w:rsidRPr="003940DC" w:rsidRDefault="00C547C1" w:rsidP="007A243C">
      <w:pPr>
        <w:spacing w:line="360" w:lineRule="auto"/>
        <w:rPr>
          <w:i/>
          <w:iCs/>
          <w:lang w:val="en-GB"/>
        </w:rPr>
      </w:pPr>
      <w:r w:rsidRPr="003940DC">
        <w:rPr>
          <w:i/>
          <w:iCs/>
          <w:lang w:val="en-GB"/>
        </w:rPr>
        <w:t xml:space="preserve">5.5 Conducting the main </w:t>
      </w:r>
      <w:r w:rsidR="0003794B" w:rsidRPr="003940DC">
        <w:rPr>
          <w:i/>
          <w:iCs/>
          <w:lang w:val="en-GB"/>
        </w:rPr>
        <w:t>survey</w:t>
      </w:r>
      <w:r w:rsidRPr="003940DC">
        <w:rPr>
          <w:i/>
          <w:iCs/>
          <w:lang w:val="en-GB"/>
        </w:rPr>
        <w:t>.</w:t>
      </w:r>
    </w:p>
    <w:p w14:paraId="1F43EC7B" w14:textId="3309A676" w:rsidR="00C547C1" w:rsidRPr="003940DC" w:rsidRDefault="00C547C1" w:rsidP="007A243C">
      <w:pPr>
        <w:spacing w:line="360" w:lineRule="auto"/>
        <w:rPr>
          <w:i/>
          <w:iCs/>
          <w:lang w:val="en-GB"/>
        </w:rPr>
      </w:pPr>
      <w:r w:rsidRPr="003940DC">
        <w:rPr>
          <w:i/>
          <w:iCs/>
          <w:lang w:val="en-GB"/>
        </w:rPr>
        <w:t xml:space="preserve">5.6 </w:t>
      </w:r>
      <w:r w:rsidR="0003794B" w:rsidRPr="003940DC">
        <w:rPr>
          <w:i/>
          <w:iCs/>
          <w:lang w:val="en-GB"/>
        </w:rPr>
        <w:t>Analysis of the main</w:t>
      </w:r>
      <w:r w:rsidRPr="003940DC">
        <w:rPr>
          <w:i/>
          <w:iCs/>
          <w:lang w:val="en-GB"/>
        </w:rPr>
        <w:t xml:space="preserve"> survey results.</w:t>
      </w:r>
    </w:p>
    <w:p w14:paraId="0BD3F2B1" w14:textId="4619F736" w:rsidR="00C547C1" w:rsidRPr="003940DC" w:rsidRDefault="00C547C1" w:rsidP="007A243C">
      <w:pPr>
        <w:spacing w:line="360" w:lineRule="auto"/>
        <w:rPr>
          <w:i/>
          <w:iCs/>
          <w:lang w:val="en-GB"/>
        </w:rPr>
      </w:pPr>
      <w:r w:rsidRPr="003940DC">
        <w:rPr>
          <w:i/>
          <w:iCs/>
          <w:lang w:val="en-GB"/>
        </w:rPr>
        <w:t>5.6.1 Verif</w:t>
      </w:r>
      <w:r w:rsidR="00BE530D" w:rsidRPr="003940DC">
        <w:rPr>
          <w:i/>
          <w:iCs/>
          <w:lang w:val="en-GB"/>
        </w:rPr>
        <w:t>ication</w:t>
      </w:r>
      <w:r w:rsidRPr="003940DC">
        <w:rPr>
          <w:i/>
          <w:iCs/>
          <w:lang w:val="en-GB"/>
        </w:rPr>
        <w:t xml:space="preserve"> of the sample group</w:t>
      </w:r>
      <w:r w:rsidR="00BE530D" w:rsidRPr="003940DC">
        <w:rPr>
          <w:i/>
          <w:iCs/>
          <w:lang w:val="en-GB"/>
        </w:rPr>
        <w:t xml:space="preserve"> representativeness</w:t>
      </w:r>
      <w:r w:rsidRPr="003940DC">
        <w:rPr>
          <w:i/>
          <w:iCs/>
          <w:lang w:val="en-GB"/>
        </w:rPr>
        <w:t>.</w:t>
      </w:r>
    </w:p>
    <w:p w14:paraId="5D123921" w14:textId="1D4705B0" w:rsidR="00C547C1" w:rsidRPr="003940DC" w:rsidRDefault="00C547C1" w:rsidP="007A243C">
      <w:pPr>
        <w:spacing w:line="360" w:lineRule="auto"/>
        <w:rPr>
          <w:i/>
          <w:iCs/>
          <w:lang w:val="en-GB"/>
        </w:rPr>
      </w:pPr>
      <w:r w:rsidRPr="003940DC">
        <w:rPr>
          <w:i/>
          <w:iCs/>
          <w:lang w:val="en-GB"/>
        </w:rPr>
        <w:t xml:space="preserve">5.6.2 </w:t>
      </w:r>
      <w:r w:rsidR="00BE530D" w:rsidRPr="003940DC">
        <w:rPr>
          <w:i/>
          <w:iCs/>
          <w:lang w:val="en-GB"/>
        </w:rPr>
        <w:t>Verification of</w:t>
      </w:r>
      <w:r w:rsidRPr="003940DC">
        <w:rPr>
          <w:i/>
          <w:iCs/>
          <w:lang w:val="en-GB"/>
        </w:rPr>
        <w:t xml:space="preserve"> statistical significance of the results.</w:t>
      </w:r>
    </w:p>
    <w:p w14:paraId="1F26961C" w14:textId="5B953861" w:rsidR="00C547C1" w:rsidRPr="003940DC" w:rsidRDefault="00C547C1" w:rsidP="007A243C">
      <w:pPr>
        <w:spacing w:line="360" w:lineRule="auto"/>
        <w:rPr>
          <w:i/>
          <w:iCs/>
          <w:lang w:val="en-GB"/>
        </w:rPr>
      </w:pPr>
      <w:r w:rsidRPr="003940DC">
        <w:rPr>
          <w:i/>
          <w:iCs/>
          <w:lang w:val="en-GB"/>
        </w:rPr>
        <w:t xml:space="preserve">5.6.3 </w:t>
      </w:r>
      <w:r w:rsidR="0003794B" w:rsidRPr="003940DC">
        <w:rPr>
          <w:i/>
          <w:iCs/>
          <w:lang w:val="en-GB"/>
        </w:rPr>
        <w:t>Calculation of the values of key indicators, including</w:t>
      </w:r>
      <w:r w:rsidRPr="003940DC">
        <w:rPr>
          <w:i/>
          <w:iCs/>
          <w:lang w:val="en-GB"/>
        </w:rPr>
        <w:t>, including SSI (in its various versions) and other relevant indicators tailored to the study’s purpose (e.g. IWRA, indicators based on factors used in the rankings assessment).</w:t>
      </w:r>
    </w:p>
    <w:p w14:paraId="265971F6" w14:textId="3D667188" w:rsidR="00C547C1" w:rsidRPr="003940DC" w:rsidRDefault="00C547C1" w:rsidP="007A243C">
      <w:pPr>
        <w:spacing w:line="360" w:lineRule="auto"/>
        <w:rPr>
          <w:i/>
          <w:iCs/>
          <w:lang w:val="en-GB"/>
        </w:rPr>
      </w:pPr>
      <w:r w:rsidRPr="003940DC">
        <w:rPr>
          <w:i/>
          <w:iCs/>
          <w:lang w:val="en-GB"/>
        </w:rPr>
        <w:t xml:space="preserve">5.6.4 </w:t>
      </w:r>
      <w:r w:rsidR="0003794B" w:rsidRPr="003940DC">
        <w:rPr>
          <w:i/>
          <w:iCs/>
          <w:lang w:val="en-GB"/>
        </w:rPr>
        <w:t>Analysis of the</w:t>
      </w:r>
      <w:r w:rsidRPr="003940DC">
        <w:rPr>
          <w:i/>
          <w:iCs/>
          <w:lang w:val="en-GB"/>
        </w:rPr>
        <w:t xml:space="preserve"> relationships between the metrics derived from the survey and external performance measures (e.g. ranking-based indicators, prestige scores).</w:t>
      </w:r>
    </w:p>
    <w:p w14:paraId="5075B046" w14:textId="444F29AB" w:rsidR="00C547C1" w:rsidRPr="003940DC" w:rsidRDefault="00C547C1" w:rsidP="007A243C">
      <w:pPr>
        <w:spacing w:line="360" w:lineRule="auto"/>
        <w:rPr>
          <w:i/>
          <w:iCs/>
          <w:lang w:val="en-GB"/>
        </w:rPr>
      </w:pPr>
      <w:r w:rsidRPr="003940DC">
        <w:rPr>
          <w:i/>
          <w:iCs/>
          <w:lang w:val="en-GB"/>
        </w:rPr>
        <w:t xml:space="preserve">5.7 </w:t>
      </w:r>
      <w:r w:rsidR="0003794B" w:rsidRPr="003940DC">
        <w:rPr>
          <w:i/>
          <w:iCs/>
          <w:lang w:val="en-GB"/>
        </w:rPr>
        <w:t>Preparation of</w:t>
      </w:r>
      <w:r w:rsidRPr="003940DC">
        <w:rPr>
          <w:i/>
          <w:iCs/>
          <w:lang w:val="en-GB"/>
        </w:rPr>
        <w:t xml:space="preserve"> </w:t>
      </w:r>
      <w:r w:rsidR="002561B1" w:rsidRPr="003940DC">
        <w:rPr>
          <w:i/>
          <w:iCs/>
          <w:lang w:val="en-GB"/>
        </w:rPr>
        <w:t>the</w:t>
      </w:r>
      <w:r w:rsidRPr="003940DC">
        <w:rPr>
          <w:i/>
          <w:iCs/>
          <w:lang w:val="en-GB"/>
        </w:rPr>
        <w:t xml:space="preserve"> comprehensive </w:t>
      </w:r>
      <w:r w:rsidR="002561B1" w:rsidRPr="003940DC">
        <w:rPr>
          <w:i/>
          <w:iCs/>
          <w:lang w:val="en-GB"/>
        </w:rPr>
        <w:t xml:space="preserve">research </w:t>
      </w:r>
      <w:r w:rsidRPr="003940DC">
        <w:rPr>
          <w:i/>
          <w:iCs/>
          <w:lang w:val="en-GB"/>
        </w:rPr>
        <w:t>report.</w:t>
      </w:r>
    </w:p>
    <w:p w14:paraId="4DF85953" w14:textId="1688502B" w:rsidR="00C547C1" w:rsidRPr="003940DC" w:rsidRDefault="00C547C1" w:rsidP="007A243C">
      <w:pPr>
        <w:spacing w:line="360" w:lineRule="auto"/>
        <w:rPr>
          <w:i/>
          <w:iCs/>
          <w:lang w:val="en-GB"/>
        </w:rPr>
      </w:pPr>
      <w:r w:rsidRPr="003940DC">
        <w:rPr>
          <w:i/>
          <w:iCs/>
          <w:lang w:val="en-GB"/>
        </w:rPr>
        <w:t xml:space="preserve">6. </w:t>
      </w:r>
      <w:r w:rsidR="002561B1" w:rsidRPr="003940DC">
        <w:rPr>
          <w:i/>
          <w:iCs/>
          <w:lang w:val="en-GB"/>
        </w:rPr>
        <w:t>Selection of areas for improvement</w:t>
      </w:r>
    </w:p>
    <w:p w14:paraId="4B87B492" w14:textId="20D20122" w:rsidR="00C547C1" w:rsidRPr="003940DC" w:rsidRDefault="00C547C1" w:rsidP="007A243C">
      <w:pPr>
        <w:spacing w:line="360" w:lineRule="auto"/>
        <w:rPr>
          <w:i/>
          <w:iCs/>
          <w:lang w:val="en-GB"/>
        </w:rPr>
      </w:pPr>
      <w:r w:rsidRPr="003940DC">
        <w:rPr>
          <w:i/>
          <w:iCs/>
          <w:lang w:val="en-GB"/>
        </w:rPr>
        <w:t>6.1 Analysi</w:t>
      </w:r>
      <w:r w:rsidR="002561B1" w:rsidRPr="003940DC">
        <w:rPr>
          <w:i/>
          <w:iCs/>
          <w:lang w:val="en-GB"/>
        </w:rPr>
        <w:t>s of</w:t>
      </w:r>
      <w:r w:rsidRPr="003940D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940DC" w:rsidRDefault="00C547C1" w:rsidP="007A243C">
      <w:pPr>
        <w:spacing w:line="360" w:lineRule="auto"/>
        <w:rPr>
          <w:i/>
          <w:iCs/>
          <w:lang w:val="en-GB"/>
        </w:rPr>
      </w:pPr>
      <w:r w:rsidRPr="003940DC">
        <w:rPr>
          <w:i/>
          <w:iCs/>
          <w:lang w:val="en-GB"/>
        </w:rPr>
        <w:lastRenderedPageBreak/>
        <w:t xml:space="preserve">6.2 </w:t>
      </w:r>
      <w:r w:rsidR="002561B1" w:rsidRPr="003940DC">
        <w:rPr>
          <w:i/>
          <w:iCs/>
          <w:lang w:val="en-GB"/>
        </w:rPr>
        <w:t>Analysis of</w:t>
      </w:r>
      <w:r w:rsidRPr="003940DC">
        <w:rPr>
          <w:i/>
          <w:iCs/>
          <w:lang w:val="en-GB"/>
        </w:rPr>
        <w:t xml:space="preserve"> improvement potential by evaluating each root cause in terms of difficulty, costs, institutional goals, and values.</w:t>
      </w:r>
    </w:p>
    <w:p w14:paraId="38D4AED2" w14:textId="1EF51119" w:rsidR="00C547C1" w:rsidRPr="003940DC" w:rsidRDefault="00C547C1" w:rsidP="007A243C">
      <w:pPr>
        <w:spacing w:line="360" w:lineRule="auto"/>
        <w:rPr>
          <w:lang w:val="en-GB"/>
        </w:rPr>
      </w:pPr>
      <w:r w:rsidRPr="003940DC">
        <w:rPr>
          <w:i/>
          <w:iCs/>
          <w:lang w:val="en-GB"/>
        </w:rPr>
        <w:t xml:space="preserve">6.3 </w:t>
      </w:r>
      <w:r w:rsidR="002561B1" w:rsidRPr="003940DC">
        <w:rPr>
          <w:i/>
          <w:iCs/>
          <w:lang w:val="en-GB"/>
        </w:rPr>
        <w:t>Selection of specific improvement areas using analytical methods such as Pareto-Lorenz diagrams and other relevant tools</w:t>
      </w:r>
      <w:r w:rsidR="003940DC">
        <w:rPr>
          <w:lang w:val="en-GB"/>
        </w:rPr>
        <w:t xml:space="preserve"> </w:t>
      </w:r>
      <w:r w:rsidR="003940DC">
        <w:rPr>
          <w:lang w:val="en-GB"/>
        </w:rPr>
        <w:fldChar w:fldCharType="begin" w:fldLock="1"/>
      </w:r>
      <w:r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Pr>
          <w:lang w:val="en-GB"/>
        </w:rPr>
        <w:fldChar w:fldCharType="separate"/>
      </w:r>
      <w:r w:rsidR="003940DC" w:rsidRPr="003940DC">
        <w:rPr>
          <w:noProof/>
          <w:lang w:val="en-GB"/>
        </w:rPr>
        <w:t>(Szefler, 2024)</w:t>
      </w:r>
      <w:r w:rsidR="003940DC">
        <w:rPr>
          <w:lang w:val="en-GB"/>
        </w:rPr>
        <w:fldChar w:fldCharType="end"/>
      </w:r>
      <w:r w:rsidR="003940DC">
        <w:rPr>
          <w:lang w:val="en-GB"/>
        </w:rPr>
        <w:t>.</w:t>
      </w:r>
    </w:p>
    <w:p w14:paraId="3E36D081" w14:textId="23E9A706" w:rsidR="00695357" w:rsidRDefault="00695357" w:rsidP="00695357">
      <w:pPr>
        <w:rPr>
          <w:lang w:val="en-GB"/>
        </w:rPr>
      </w:pPr>
    </w:p>
    <w:p w14:paraId="7FA4841C" w14:textId="01E2D6A3" w:rsidR="00B4030F" w:rsidRDefault="007A243C" w:rsidP="00B4030F">
      <w:pPr>
        <w:rPr>
          <w:lang w:val="en-GB"/>
        </w:rPr>
      </w:pPr>
      <w:r w:rsidRPr="00205548">
        <w:rPr>
          <w:lang w:val="en-GB"/>
        </w:rPr>
        <w:t xml:space="preserve">Stages 1 through </w:t>
      </w:r>
      <w:r>
        <w:rPr>
          <w:lang w:val="en-GB"/>
        </w:rPr>
        <w:t>6</w:t>
      </w:r>
      <w:r w:rsidRPr="00205548">
        <w:rPr>
          <w:lang w:val="en-GB"/>
        </w:rPr>
        <w:t xml:space="preserve"> constitute the </w:t>
      </w:r>
      <w:r w:rsidRPr="00205548">
        <w:rPr>
          <w:b/>
          <w:bCs/>
          <w:lang w:val="en-GB"/>
        </w:rPr>
        <w:t>planning phase (Plan)</w:t>
      </w:r>
      <w:r w:rsidRPr="00205548">
        <w:rPr>
          <w:lang w:val="en-GB"/>
        </w:rPr>
        <w:t xml:space="preserve"> in the quality management improvement cycle. The key purpose of these activities is to lay the foundation for </w:t>
      </w:r>
      <w:r w:rsidR="00B4030F">
        <w:rPr>
          <w:lang w:val="en-GB"/>
        </w:rPr>
        <w:t xml:space="preserve">all improvement implementation activities </w:t>
      </w:r>
      <w:r w:rsidRPr="00205548">
        <w:rPr>
          <w:lang w:val="en-GB"/>
        </w:rPr>
        <w:t xml:space="preserve">in subsequent stages. </w:t>
      </w:r>
      <w:r w:rsidR="00B4030F">
        <w:rPr>
          <w:lang w:val="en-GB"/>
        </w:rPr>
        <w:t xml:space="preserve">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w:t>
      </w:r>
      <w:r w:rsidR="00B4030F" w:rsidRPr="00205548">
        <w:rPr>
          <w:lang w:val="en-GB"/>
        </w:rPr>
        <w:t xml:space="preserve">interviews with selected representatives of various stakeholder groups in order to identify the spectrum of potentially significant problems from their perspective, and </w:t>
      </w:r>
      <w:r w:rsidR="00B4030F">
        <w:rPr>
          <w:lang w:val="en-GB"/>
        </w:rPr>
        <w:t>statistical verification of hypothesis formulated on such a qualitative research</w:t>
      </w:r>
      <w:r w:rsidR="00AD7DAA">
        <w:rPr>
          <w:lang w:val="en-GB"/>
        </w:rPr>
        <w:t xml:space="preserve">. Such an approach </w:t>
      </w:r>
      <w:r w:rsidR="00B4030F">
        <w:rPr>
          <w:lang w:val="en-GB"/>
        </w:rPr>
        <w:t xml:space="preserve">will allow </w:t>
      </w:r>
      <w:r w:rsidR="00AD7DAA">
        <w:rPr>
          <w:lang w:val="en-GB"/>
        </w:rPr>
        <w:t xml:space="preserve">not only </w:t>
      </w:r>
      <w:r w:rsidR="00B4030F">
        <w:rPr>
          <w:lang w:val="en-GB"/>
        </w:rPr>
        <w:t xml:space="preserve">to </w:t>
      </w:r>
      <w:r w:rsidR="00B4030F" w:rsidRPr="00205548">
        <w:rPr>
          <w:lang w:val="en-GB"/>
        </w:rPr>
        <w:t xml:space="preserve">gain a deeper understanding of </w:t>
      </w:r>
      <w:r w:rsidR="00AD7DAA">
        <w:rPr>
          <w:lang w:val="en-GB"/>
        </w:rPr>
        <w:t>stakeholders’</w:t>
      </w:r>
      <w:r w:rsidR="00B4030F" w:rsidRPr="00205548">
        <w:rPr>
          <w:lang w:val="en-GB"/>
        </w:rPr>
        <w:t xml:space="preserve"> needs and expectations regarding their relationship with the university</w:t>
      </w:r>
      <w:r w:rsidR="00AD7DAA">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5DFAE377" w14:textId="2612A987" w:rsidR="002561B1" w:rsidRDefault="00AD7DAA" w:rsidP="00F07640">
      <w:pPr>
        <w:rPr>
          <w:lang w:val="en-GB"/>
        </w:rPr>
      </w:pPr>
      <w:r>
        <w:rPr>
          <w:lang w:val="en-GB"/>
        </w:rPr>
        <w:t xml:space="preserve">Any </w:t>
      </w:r>
      <w:r w:rsidRPr="00205548">
        <w:rPr>
          <w:lang w:val="en-GB"/>
        </w:rPr>
        <w:t>analyses must not occur in isolation from the university’s mission, vision, and both long- and short-term strategic objectives. Hence, the initial step</w:t>
      </w:r>
      <w:r>
        <w:rPr>
          <w:lang w:val="en-GB"/>
        </w:rPr>
        <w:t xml:space="preserve"> (stage 1)</w:t>
      </w:r>
      <w:r w:rsidRPr="00205548">
        <w:rPr>
          <w:lang w:val="en-GB"/>
        </w:rPr>
        <w:t xml:space="preserve"> is to establish the broader context for the entire improvement process by identifying the university’s strategy.</w:t>
      </w:r>
      <w:r>
        <w:rPr>
          <w:lang w:val="en-GB"/>
        </w:rPr>
        <w:t xml:space="preserve"> </w:t>
      </w:r>
      <w:r w:rsidRPr="00205548">
        <w:rPr>
          <w:lang w:val="en-GB"/>
        </w:rPr>
        <w:t>The analysis of key stakeholders</w:t>
      </w:r>
      <w:r>
        <w:rPr>
          <w:lang w:val="en-GB"/>
        </w:rPr>
        <w:t xml:space="preserve"> (stage 2)</w:t>
      </w:r>
      <w:r w:rsidRPr="00205548">
        <w:rPr>
          <w:lang w:val="en-GB"/>
        </w:rPr>
        <w:t>, begins with a preliminary review of a wide spectrum of potential stakeholders (</w:t>
      </w:r>
      <w:r>
        <w:rPr>
          <w:lang w:val="en-GB"/>
        </w:rPr>
        <w:t>step</w:t>
      </w:r>
      <w:r w:rsidRPr="00205548">
        <w:rPr>
          <w:lang w:val="en-GB"/>
        </w:rPr>
        <w:t xml:space="preserve"> 2.1). The goal is to identify all groups potentially significant for the specific university in order to ensure that no critical groups are omitted from more detailed subsequent analyses. To support this, various stakeholder lists available in </w:t>
      </w:r>
      <w:r w:rsidRPr="00205548">
        <w:rPr>
          <w:lang w:val="en-GB"/>
        </w:rPr>
        <w:lastRenderedPageBreak/>
        <w:t>the academic literature</w:t>
      </w:r>
      <w:r>
        <w:rPr>
          <w:lang w:val="en-GB"/>
        </w:rPr>
        <w:t xml:space="preserve"> (see chapter </w:t>
      </w:r>
      <w:r w:rsidR="00F07640">
        <w:rPr>
          <w:lang w:val="en-GB"/>
        </w:rPr>
        <w:fldChar w:fldCharType="begin"/>
      </w:r>
      <w:r w:rsidR="00F07640">
        <w:rPr>
          <w:lang w:val="en-GB"/>
        </w:rPr>
        <w:instrText xml:space="preserve"> REF _Ref205276808 \r \h </w:instrText>
      </w:r>
      <w:r w:rsidR="00F07640">
        <w:rPr>
          <w:lang w:val="en-GB"/>
        </w:rPr>
      </w:r>
      <w:r w:rsidR="00F07640">
        <w:rPr>
          <w:lang w:val="en-GB"/>
        </w:rPr>
        <w:fldChar w:fldCharType="separate"/>
      </w:r>
      <w:r w:rsidR="00F07640">
        <w:rPr>
          <w:lang w:val="en-GB"/>
        </w:rPr>
        <w:t>2.2</w:t>
      </w:r>
      <w:r w:rsidR="00F07640">
        <w:rPr>
          <w:lang w:val="en-GB"/>
        </w:rPr>
        <w:fldChar w:fldCharType="end"/>
      </w:r>
      <w:r>
        <w:rPr>
          <w:lang w:val="en-GB"/>
        </w:rPr>
        <w:t>)</w:t>
      </w:r>
      <w:r w:rsidRPr="00205548">
        <w:rPr>
          <w:lang w:val="en-GB"/>
        </w:rPr>
        <w:t xml:space="preserve">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Pr>
          <w:lang w:val="en-GB"/>
        </w:rPr>
        <w:t xml:space="preserve">. </w:t>
      </w:r>
      <w:r w:rsidR="00F07640" w:rsidRPr="00205548">
        <w:rPr>
          <w:lang w:val="en-GB"/>
        </w:rPr>
        <w:t>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w:t>
      </w:r>
      <w:r w:rsidR="00F07640">
        <w:rPr>
          <w:lang w:val="en-GB"/>
        </w:rPr>
        <w:t xml:space="preserve"> that starts with the </w:t>
      </w:r>
      <w:r w:rsidR="00F07640" w:rsidRPr="00205548">
        <w:rPr>
          <w:lang w:val="en-GB"/>
        </w:rPr>
        <w:t>gathering stakeholder feedback through qualitative research</w:t>
      </w:r>
      <w:r w:rsidR="00F07640">
        <w:rPr>
          <w:lang w:val="en-GB"/>
        </w:rPr>
        <w:t xml:space="preserve"> (stage 3)</w:t>
      </w:r>
      <w:r w:rsidR="00F07640" w:rsidRPr="00205548">
        <w:rPr>
          <w:lang w:val="en-GB"/>
        </w:rPr>
        <w:t>.</w:t>
      </w:r>
      <w:r w:rsidR="00F07640">
        <w:rPr>
          <w:lang w:val="en-GB"/>
        </w:rPr>
        <w:t xml:space="preserve"> </w:t>
      </w:r>
      <w:r w:rsidR="00F07640" w:rsidRPr="00205548">
        <w:rPr>
          <w:lang w:val="en-GB"/>
        </w:rPr>
        <w:t xml:space="preserve">The aim </w:t>
      </w:r>
      <w:r w:rsidR="00F07640">
        <w:rPr>
          <w:lang w:val="en-GB"/>
        </w:rPr>
        <w:t>of this stage</w:t>
      </w:r>
      <w:r w:rsidR="00F07640" w:rsidRPr="00205548">
        <w:rPr>
          <w:lang w:val="en-GB"/>
        </w:rPr>
        <w:t xml:space="preserve"> is to identify potential areas for improvement that are simultaneously important to stakeholders.</w:t>
      </w:r>
      <w:r w:rsidR="00F07640">
        <w:rPr>
          <w:lang w:val="en-GB"/>
        </w:rPr>
        <w:t xml:space="preserve"> </w:t>
      </w:r>
      <w:r w:rsidR="00F07640" w:rsidRPr="00205548">
        <w:rPr>
          <w:lang w:val="en-GB"/>
        </w:rPr>
        <w:t>Given the nature of such feedback</w:t>
      </w:r>
      <w:r w:rsidR="00F07640">
        <w:rPr>
          <w:lang w:val="en-GB"/>
        </w:rPr>
        <w:t xml:space="preserve"> – </w:t>
      </w:r>
      <w:r w:rsidR="00F07640" w:rsidRPr="00205548">
        <w:rPr>
          <w:lang w:val="en-GB"/>
        </w:rPr>
        <w:t>gathered through interviews with representatives of all major groups</w:t>
      </w:r>
      <w:r w:rsidR="00F07640">
        <w:rPr>
          <w:lang w:val="en-GB"/>
        </w:rPr>
        <w:t xml:space="preserve"> – </w:t>
      </w:r>
      <w:r w:rsidR="00F07640" w:rsidRPr="00205548">
        <w:rPr>
          <w:lang w:val="en-GB"/>
        </w:rPr>
        <w:t xml:space="preserve">this method is relatively straightforward and enables enriching the university’s internal analyses with the voices of its stakeholders. Consequently, it is essential to gather input from representatives of all stakeholder groups identified in the earlier stages. </w:t>
      </w:r>
      <w:r w:rsidR="00F07640">
        <w:rPr>
          <w:lang w:val="en-GB"/>
        </w:rPr>
        <w:t xml:space="preserve">The initial step (3.1) considers the preparation for interviews that </w:t>
      </w:r>
      <w:r w:rsidR="00F07640" w:rsidRPr="00205548">
        <w:rPr>
          <w:lang w:val="en-GB"/>
        </w:rPr>
        <w:t xml:space="preserve">begins with the selection of respondents, ensuring the inclusion of university leadership. For </w:t>
      </w:r>
      <w:r w:rsidR="00F07640">
        <w:rPr>
          <w:lang w:val="en-GB"/>
        </w:rPr>
        <w:t>such a qualitative research</w:t>
      </w:r>
      <w:r w:rsidR="00F07640" w:rsidRPr="00205548">
        <w:rPr>
          <w:lang w:val="en-GB"/>
        </w:rPr>
        <w:t>, purposive sampling is sufficient</w:t>
      </w:r>
      <w:r w:rsidR="00F07640">
        <w:rPr>
          <w:lang w:val="en-GB"/>
        </w:rPr>
        <w:t xml:space="preserve">. Next, </w:t>
      </w:r>
      <w:r w:rsidR="00F07640" w:rsidRPr="00205548">
        <w:rPr>
          <w:lang w:val="en-GB"/>
        </w:rPr>
        <w:t>a research plan or interview script should be developed (</w:t>
      </w:r>
      <w:r w:rsidR="00F07640">
        <w:rPr>
          <w:lang w:val="en-GB"/>
        </w:rPr>
        <w:t xml:space="preserve">step </w:t>
      </w:r>
      <w:r w:rsidR="00F07640" w:rsidRPr="00205548">
        <w:rPr>
          <w:lang w:val="en-GB"/>
        </w:rPr>
        <w:t>3.2) to guide data collection on stakeholders’ perceptions of areas requiring improvement.</w:t>
      </w:r>
      <w:r w:rsidR="00F07640">
        <w:rPr>
          <w:lang w:val="en-GB"/>
        </w:rPr>
        <w:t xml:space="preserve"> Then </w:t>
      </w:r>
      <w:r w:rsidR="00F07640" w:rsidRPr="00205548">
        <w:rPr>
          <w:lang w:val="en-GB"/>
        </w:rPr>
        <w:t>interviews should be conducted (</w:t>
      </w:r>
      <w:r w:rsidR="00F07640">
        <w:rPr>
          <w:lang w:val="en-GB"/>
        </w:rPr>
        <w:t xml:space="preserve">step </w:t>
      </w:r>
      <w:r w:rsidR="00F07640" w:rsidRPr="00205548">
        <w:rPr>
          <w:lang w:val="en-GB"/>
        </w:rPr>
        <w:t>3.3) in accordance with the developed protocol. Once completed, the gathered information must be processed and analysed (</w:t>
      </w:r>
      <w:r w:rsidR="00F07640">
        <w:rPr>
          <w:lang w:val="en-GB"/>
        </w:rPr>
        <w:t xml:space="preserve">step </w:t>
      </w:r>
      <w:r w:rsidR="00F07640" w:rsidRPr="00205548">
        <w:rPr>
          <w:lang w:val="en-GB"/>
        </w:rPr>
        <w:t>3.4) in order to identify improvement areas as indicated by respondents.</w:t>
      </w:r>
      <w:r w:rsidR="00FF6CE2">
        <w:rPr>
          <w:lang w:val="en-GB"/>
        </w:rPr>
        <w:t xml:space="preserve"> Such an analysis should be should be followed by the analysis of external sources of information (stage 4) that could give more insights into identification of the areas for improvement. D</w:t>
      </w:r>
      <w:r w:rsidR="00FF6CE2" w:rsidRPr="00205548">
        <w:rPr>
          <w:lang w:val="en-GB"/>
        </w:rPr>
        <w:t>epending on the type of institution, various types of data collected by external organizations may be available for examination.</w:t>
      </w:r>
      <w:r w:rsidR="00FF6CE2">
        <w:rPr>
          <w:lang w:val="en-GB"/>
        </w:rPr>
        <w:t xml:space="preserve"> Example of such information sources are various relevant rankings and data sources used </w:t>
      </w:r>
      <w:r w:rsidR="00FF6CE2">
        <w:rPr>
          <w:lang w:val="en-GB"/>
        </w:rPr>
        <w:lastRenderedPageBreak/>
        <w:t xml:space="preserve">within their methodology or various relevant market related databases or reports. </w:t>
      </w:r>
      <w:r w:rsidR="00FF6CE2" w:rsidRPr="00205548">
        <w:rPr>
          <w:lang w:val="en-GB"/>
        </w:rPr>
        <w:t>These two sets of findings together define the objectives for statistical validation</w:t>
      </w:r>
      <w:r w:rsidR="00FF6CE2">
        <w:rPr>
          <w:lang w:val="en-GB"/>
        </w:rPr>
        <w:t xml:space="preserve"> (stage 5)</w:t>
      </w:r>
      <w:r w:rsidR="00FF6CE2" w:rsidRPr="00205548">
        <w:rPr>
          <w:lang w:val="en-GB"/>
        </w:rPr>
        <w:t>, ultimately allowing for the determination of which identified areas are genuinely important to stakeholders.</w:t>
      </w:r>
      <w:r w:rsidR="00FF6CE2">
        <w:rPr>
          <w:lang w:val="en-GB"/>
        </w:rPr>
        <w:t xml:space="preserve"> T</w:t>
      </w:r>
      <w:r w:rsidR="00FF6CE2" w:rsidRPr="00B50BE4">
        <w:rPr>
          <w:lang w:val="en-GB"/>
        </w:rPr>
        <w:t xml:space="preserve">he </w:t>
      </w:r>
      <w:r w:rsidR="00FF6CE2">
        <w:rPr>
          <w:lang w:val="en-GB"/>
        </w:rPr>
        <w:t xml:space="preserve">statistical validation </w:t>
      </w:r>
      <w:r w:rsidR="00FF6CE2" w:rsidRPr="00B50BE4">
        <w:rPr>
          <w:lang w:val="en-GB"/>
        </w:rPr>
        <w:t xml:space="preserve">process should begin with the </w:t>
      </w:r>
      <w:r w:rsidR="00FF6CE2" w:rsidRPr="00FF6CE2">
        <w:rPr>
          <w:lang w:val="en-GB"/>
        </w:rPr>
        <w:t>development of a research instrument (5.1). It is recommended to first select questions focused on measuring stakeholder satisfaction (5.1.1). These questions should define the relevant time frames, specify respondent eligibility criteria, and determine the appropriate answer scales.</w:t>
      </w:r>
      <w:r w:rsidR="00FF6CE2">
        <w:rPr>
          <w:lang w:val="en-GB"/>
        </w:rPr>
        <w:t xml:space="preserve"> Based on research of Szefler </w:t>
      </w:r>
      <w:r w:rsidR="00FF6CE2">
        <w:rPr>
          <w:lang w:val="en-GB"/>
        </w:rPr>
        <w:fldChar w:fldCharType="begin" w:fldLock="1"/>
      </w:r>
      <w:r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Pr>
          <w:lang w:val="en-GB"/>
        </w:rPr>
        <w:fldChar w:fldCharType="separate"/>
      </w:r>
      <w:r w:rsidR="00FF6CE2" w:rsidRPr="00FF6CE2">
        <w:rPr>
          <w:noProof/>
          <w:lang w:val="en-GB"/>
        </w:rPr>
        <w:t>(2024)</w:t>
      </w:r>
      <w:r w:rsidR="00FF6CE2">
        <w:rPr>
          <w:lang w:val="en-GB"/>
        </w:rPr>
        <w:fldChar w:fldCharType="end"/>
      </w:r>
      <w:r w:rsidR="00FF6CE2" w:rsidRP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Pr>
          <w:lang w:val="en-GB"/>
        </w:rPr>
        <w:t>sub-</w:t>
      </w:r>
      <w:r w:rsidR="00FF6CE2" w:rsidRPr="00FF6CE2">
        <w:rPr>
          <w:lang w:val="en-GB"/>
        </w:rPr>
        <w:t>versions of the SSI.</w:t>
      </w:r>
      <w:r w:rsidR="00A9197F">
        <w:rPr>
          <w:lang w:val="en-GB"/>
        </w:rPr>
        <w:t xml:space="preserve"> For opinion related questions it is recommended to use 7-point Likert scale that allows for </w:t>
      </w:r>
      <w:r w:rsidR="00A9197F" w:rsidRPr="00A9197F">
        <w:rPr>
          <w:lang w:val="en-GB"/>
        </w:rPr>
        <w:t xml:space="preserve">non-forced responses </w:t>
      </w:r>
      <w:r w:rsidR="00A9197F">
        <w:rPr>
          <w:lang w:val="en-GB"/>
        </w:rPr>
        <w:t xml:space="preserve">by </w:t>
      </w:r>
      <w:r w:rsidR="00A9197F" w:rsidRPr="00A9197F">
        <w:rPr>
          <w:lang w:val="en-GB"/>
        </w:rPr>
        <w:t xml:space="preserve">including a neutral </w:t>
      </w:r>
      <w:r w:rsidR="00A9197F">
        <w:rPr>
          <w:lang w:val="en-GB"/>
        </w:rPr>
        <w:t xml:space="preserve">answer </w:t>
      </w:r>
      <w:r w:rsidR="00A9197F" w:rsidRPr="00A9197F">
        <w:rPr>
          <w:lang w:val="en-GB"/>
        </w:rPr>
        <w:t>option</w:t>
      </w:r>
      <w:r w:rsidR="00A9197F">
        <w:rPr>
          <w:lang w:val="en-GB"/>
        </w:rPr>
        <w:t xml:space="preserve">. </w:t>
      </w:r>
      <w:r w:rsidR="00A9197F" w:rsidRPr="00A9197F">
        <w:rPr>
          <w:lang w:val="en-GB"/>
        </w:rPr>
        <w:t>The next step (5.1.2) is the design of the remaining survey questions, which should help ensure reliable responses related to the hypotheses developed during previous analyses and studies.</w:t>
      </w:r>
      <w:r w:rsidR="00A9197F">
        <w:rPr>
          <w:lang w:val="en-GB"/>
        </w:rPr>
        <w:t xml:space="preserve"> </w:t>
      </w:r>
      <w:r w:rsidR="00A9197F" w:rsidRPr="00A9197F">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w:t>
      </w:r>
      <w:r w:rsidR="00A9197F">
        <w:rPr>
          <w:lang w:val="en-GB"/>
        </w:rPr>
        <w:t>As u</w:t>
      </w:r>
      <w:r w:rsidR="00A9197F" w:rsidRPr="00A9197F">
        <w:rPr>
          <w:lang w:val="en-GB"/>
        </w:rPr>
        <w:t>niversities are complex institutions</w:t>
      </w:r>
      <w:r w:rsidR="00A9197F">
        <w:rPr>
          <w:lang w:val="en-GB"/>
        </w:rPr>
        <w:t xml:space="preserve"> </w:t>
      </w:r>
      <w:r w:rsidR="00A9197F" w:rsidRPr="00A9197F">
        <w:rPr>
          <w:lang w:val="en-GB"/>
        </w:rPr>
        <w:t xml:space="preserve">it may be </w:t>
      </w:r>
      <w:r w:rsidR="00A9197F">
        <w:rPr>
          <w:lang w:val="en-GB"/>
        </w:rPr>
        <w:t>decided</w:t>
      </w:r>
      <w:r w:rsidR="00A9197F" w:rsidRPr="00A9197F">
        <w:rPr>
          <w:lang w:val="en-GB"/>
        </w:rPr>
        <w:t xml:space="preserve"> to conduct separate surveys for stakeholders of specific faculties or academic programs</w:t>
      </w:r>
      <w:r w:rsidR="00A9197F">
        <w:rPr>
          <w:lang w:val="en-GB"/>
        </w:rPr>
        <w:t xml:space="preserve"> if it aligns with the scope of the improvement process</w:t>
      </w:r>
      <w:r w:rsidR="00A9197F" w:rsidRPr="00A9197F">
        <w:rPr>
          <w:lang w:val="en-GB"/>
        </w:rPr>
        <w:t xml:space="preserve">. </w:t>
      </w:r>
      <w:r w:rsidR="003335CC">
        <w:rPr>
          <w:lang w:val="en-GB"/>
        </w:rPr>
        <w:t>D</w:t>
      </w:r>
      <w:r w:rsidR="00A9197F" w:rsidRPr="00A9197F">
        <w:rPr>
          <w:lang w:val="en-GB"/>
        </w:rPr>
        <w:t xml:space="preserve">ecision on the sampling strategy </w:t>
      </w:r>
      <w:r w:rsidR="003335CC">
        <w:rPr>
          <w:lang w:val="en-GB"/>
        </w:rPr>
        <w:t>should</w:t>
      </w:r>
      <w:r w:rsidR="00A9197F" w:rsidRPr="00A9197F">
        <w:rPr>
          <w:lang w:val="en-GB"/>
        </w:rPr>
        <w:t xml:space="preserve"> provide the best possible statistical representativeness for each selected </w:t>
      </w:r>
      <w:r w:rsidR="003335CC" w:rsidRPr="00A9197F">
        <w:rPr>
          <w:lang w:val="en-GB"/>
        </w:rPr>
        <w:t>stakeholder</w:t>
      </w:r>
      <w:r w:rsidR="00A9197F" w:rsidRPr="00A9197F">
        <w:rPr>
          <w:lang w:val="en-GB"/>
        </w:rPr>
        <w:t xml:space="preserve"> group.</w:t>
      </w:r>
      <w:r w:rsidR="003335CC">
        <w:rPr>
          <w:lang w:val="en-GB"/>
        </w:rPr>
        <w:t xml:space="preserve"> Also the </w:t>
      </w:r>
      <w:r w:rsidR="003335CC" w:rsidRPr="003335CC">
        <w:rPr>
          <w:lang w:val="en-GB"/>
        </w:rPr>
        <w:t>time frame of the study</w:t>
      </w:r>
      <w:r w:rsidR="003335CC">
        <w:rPr>
          <w:lang w:val="en-GB"/>
        </w:rPr>
        <w:t xml:space="preserve"> has to be defined</w:t>
      </w:r>
      <w:r w:rsidR="003335CC" w:rsidRPr="003335CC">
        <w:rPr>
          <w:lang w:val="en-GB"/>
        </w:rPr>
        <w:t>, as it directly impacts the reliability of the results. A too short period may limit the ability to collect valid data, while a too long period increases the risk of response variability due to external random events affecting the respondent group.</w:t>
      </w:r>
      <w:r w:rsidR="003335CC">
        <w:rPr>
          <w:lang w:val="en-GB"/>
        </w:rPr>
        <w:t xml:space="preserve"> After creation of the research instrument it should be validated </w:t>
      </w:r>
      <w:r w:rsidR="003335CC">
        <w:rPr>
          <w:lang w:val="en-GB"/>
        </w:rPr>
        <w:lastRenderedPageBreak/>
        <w:t xml:space="preserve">through a pilot study (5.3). </w:t>
      </w:r>
      <w:r w:rsidR="003335CC" w:rsidRPr="003335CC">
        <w:rPr>
          <w:lang w:val="en-GB"/>
        </w:rPr>
        <w:t>If the pilot reveals any significant areas for improvement, necessary adjustments should be made (5.4). In case of major changes, another pilot may be required to confirm that the tool is ready for final use.</w:t>
      </w:r>
    </w:p>
    <w:p w14:paraId="3A96A3E4" w14:textId="14168BC0" w:rsidR="003335CC" w:rsidRDefault="003335CC" w:rsidP="00F07640">
      <w:pPr>
        <w:rPr>
          <w:lang w:val="en-GB"/>
        </w:rPr>
      </w:pPr>
      <w:r>
        <w:rPr>
          <w:lang w:val="en-GB"/>
        </w:rPr>
        <w:t xml:space="preserve">Once the research instrument is ready the main survey should be conducted (step 5.5) and after collection of data results should be analysed (5.6) </w:t>
      </w:r>
      <w:r w:rsidRPr="00B50BE4">
        <w:rPr>
          <w:lang w:val="en-GB"/>
        </w:rPr>
        <w:t>to extract information useful for the next stages of the improvement process.</w:t>
      </w:r>
      <w:r>
        <w:rPr>
          <w:lang w:val="en-GB"/>
        </w:rPr>
        <w:t xml:space="preserve"> This analysis should begin with verification of </w:t>
      </w:r>
      <w:r w:rsidRPr="003335CC">
        <w:rPr>
          <w:lang w:val="en-GB"/>
        </w:rPr>
        <w:t>the representativeness of the study group (5.6.1) by comparing the respondent group’s structure to the entire population</w:t>
      </w:r>
      <w:r>
        <w:rPr>
          <w:lang w:val="en-GB"/>
        </w:rPr>
        <w:t xml:space="preserve">. </w:t>
      </w:r>
      <w:r w:rsidR="00633225">
        <w:rPr>
          <w:lang w:val="en-GB"/>
        </w:rPr>
        <w:t xml:space="preserve">To allow for this </w:t>
      </w:r>
      <w:r w:rsidR="00633225" w:rsidRPr="00B50BE4">
        <w:rPr>
          <w:lang w:val="en-GB"/>
        </w:rPr>
        <w:t>demographic or classification questions must include items that identify respondents’ group memberships within the previously defined population structure (stakeholder groups).</w:t>
      </w:r>
      <w:r w:rsidR="00633225">
        <w:rPr>
          <w:lang w:val="en-GB"/>
        </w:rPr>
        <w:t xml:space="preserve"> </w:t>
      </w:r>
      <w:r w:rsidR="00633225" w:rsidRPr="00633225">
        <w:rPr>
          <w:lang w:val="en-GB"/>
        </w:rPr>
        <w:t xml:space="preserve">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w:t>
      </w:r>
      <w:r w:rsidR="00633225">
        <w:rPr>
          <w:lang w:val="en-GB"/>
        </w:rPr>
        <w:t xml:space="preserve">cannot be generalized </w:t>
      </w:r>
      <w:r w:rsidR="00633225" w:rsidRPr="00633225">
        <w:rPr>
          <w:lang w:val="en-GB"/>
        </w:rPr>
        <w:t>to the population based on typical normal distribution parameters (e.g., mean, standard deviation).</w:t>
      </w:r>
      <w:r w:rsidR="00633225">
        <w:rPr>
          <w:lang w:val="en-GB"/>
        </w:rPr>
        <w:t xml:space="preserve">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w:t>
      </w:r>
      <w:r w:rsidR="00633225" w:rsidRPr="00633225">
        <w:rPr>
          <w:lang w:val="en-GB"/>
        </w:rPr>
        <w:t>This comparison can deepen insights into which internal measures are more effective for assessing organizational performance and enhance understanding of root causes of the identified issues.</w:t>
      </w:r>
      <w:r w:rsidR="00633225">
        <w:rPr>
          <w:lang w:val="en-GB"/>
        </w:rPr>
        <w:t xml:space="preserve"> Finally after qualitative research is conducted and results analysed comprehensive report should be prepared (step 5.7). </w:t>
      </w:r>
      <w:r w:rsidR="00633225" w:rsidRPr="00633225">
        <w:rPr>
          <w:lang w:val="en-GB"/>
        </w:rPr>
        <w:t>This report should summarize conclusions drawn from the previous analysis steps as well as insights from open-ended responses or other items requiring special consideration</w:t>
      </w:r>
      <w:r w:rsidR="00633225">
        <w:rPr>
          <w:lang w:val="en-GB"/>
        </w:rPr>
        <w:t>.</w:t>
      </w:r>
    </w:p>
    <w:p w14:paraId="16A3A9A3" w14:textId="45D8C063" w:rsidR="00346D1D" w:rsidRDefault="00CF6FD0" w:rsidP="00346D1D">
      <w:pPr>
        <w:rPr>
          <w:lang w:val="en-GB"/>
        </w:rPr>
      </w:pPr>
      <w:r>
        <w:rPr>
          <w:lang w:val="en-GB"/>
        </w:rPr>
        <w:t xml:space="preserve">Having such a grounded, facts-based knowledge the relevant areas for improvement can be selected (stage 6). First the challenges identified within previous research should be the </w:t>
      </w:r>
      <w:r>
        <w:rPr>
          <w:lang w:val="en-GB"/>
        </w:rPr>
        <w:lastRenderedPageBreak/>
        <w:t xml:space="preserve">subject of the root causes analysis (step 6.1). </w:t>
      </w:r>
      <w:r w:rsidRPr="00CF6FD0">
        <w:rPr>
          <w:lang w:val="en-GB"/>
        </w:rPr>
        <w:t>A wide range of analytical techniques can be employed for this purpose. However, even the application of basic and widely known root cause analysis methods</w:t>
      </w:r>
      <w:r>
        <w:rPr>
          <w:lang w:val="en-GB"/>
        </w:rPr>
        <w:t xml:space="preserve"> – </w:t>
      </w:r>
      <w:r w:rsidRPr="00CF6FD0">
        <w:rPr>
          <w:lang w:val="en-GB"/>
        </w:rPr>
        <w:t>such as the 5 Whys analysis combined with the Ishikawa (cause-and-effect) diagram</w:t>
      </w:r>
      <w:r>
        <w:rPr>
          <w:lang w:val="en-GB"/>
        </w:rPr>
        <w:t xml:space="preserve"> – </w:t>
      </w:r>
      <w:r w:rsidRPr="00CF6FD0">
        <w:rPr>
          <w:lang w:val="en-GB"/>
        </w:rPr>
        <w:t>can swiftly yield a broad overview of the underlying causes of existing challenges.</w:t>
      </w:r>
      <w:r>
        <w:rPr>
          <w:lang w:val="en-GB"/>
        </w:rPr>
        <w:t xml:space="preserve"> </w:t>
      </w:r>
      <w:r w:rsidRPr="00CF6FD0">
        <w:rPr>
          <w:lang w:val="en-GB"/>
        </w:rPr>
        <w:t>When dealing with more complex problems, the analysis can be ex-tended using additional techniques designed to support problem-solving ideation, such as the Future State Tree</w:t>
      </w:r>
      <w:r>
        <w:rPr>
          <w:lang w:val="en-GB"/>
        </w:rPr>
        <w:t xml:space="preserve"> </w:t>
      </w:r>
      <w:r>
        <w:rPr>
          <w:lang w:val="en-GB"/>
        </w:rPr>
        <w:fldChar w:fldCharType="begin" w:fldLock="1"/>
      </w:r>
      <w:r>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Pr>
          <w:lang w:val="en-GB"/>
        </w:rPr>
        <w:fldChar w:fldCharType="separate"/>
      </w:r>
      <w:r w:rsidRPr="00CF6FD0">
        <w:rPr>
          <w:noProof/>
          <w:lang w:val="en-GB"/>
        </w:rPr>
        <w:t>(Sarkar et al., 2021, p. 203)</w:t>
      </w:r>
      <w:r>
        <w:rPr>
          <w:lang w:val="en-GB"/>
        </w:rPr>
        <w:fldChar w:fldCharType="end"/>
      </w:r>
      <w:r w:rsidRPr="00CF6FD0">
        <w:rPr>
          <w:lang w:val="en-GB"/>
        </w:rPr>
        <w:t xml:space="preserve"> or a set of tools from the TRIZ methodology </w:t>
      </w:r>
      <w:r>
        <w:rPr>
          <w:lang w:val="en-GB"/>
        </w:rPr>
        <w:fldChar w:fldCharType="begin" w:fldLock="1"/>
      </w:r>
      <w:r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Pr>
          <w:lang w:val="en-GB"/>
        </w:rPr>
        <w:fldChar w:fldCharType="separate"/>
      </w:r>
      <w:r w:rsidRPr="00CF6FD0">
        <w:rPr>
          <w:noProof/>
          <w:lang w:val="en-GB"/>
        </w:rPr>
        <w:t>(Chai et al., 2005)</w:t>
      </w:r>
      <w:r>
        <w:rPr>
          <w:lang w:val="en-GB"/>
        </w:rPr>
        <w:fldChar w:fldCharType="end"/>
      </w:r>
      <w:r w:rsidRPr="00CF6FD0">
        <w:rPr>
          <w:lang w:val="en-GB"/>
        </w:rPr>
        <w:t>.</w:t>
      </w:r>
      <w:r w:rsidR="004369EB">
        <w:rPr>
          <w:lang w:val="en-GB"/>
        </w:rPr>
        <w:t xml:space="preserve"> </w:t>
      </w:r>
      <w:r w:rsidR="004369EB" w:rsidRPr="004369EB">
        <w:rPr>
          <w:lang w:val="en-GB"/>
        </w:rPr>
        <w:t>In the next step (6.2), it is necessary to assess, for each identified root cause, its potential results achievable through feasible corrective actions</w:t>
      </w:r>
      <w:r w:rsidR="004369EB">
        <w:rPr>
          <w:lang w:val="en-GB"/>
        </w:rPr>
        <w:t xml:space="preserve"> should be identified</w:t>
      </w:r>
      <w:r w:rsidR="004369EB" w:rsidRPr="004369EB">
        <w:rPr>
          <w:lang w:val="en-GB"/>
        </w:rPr>
        <w:t>. This assessment should</w:t>
      </w:r>
      <w:r w:rsidR="004369EB">
        <w:rPr>
          <w:lang w:val="en-GB"/>
        </w:rPr>
        <w:t xml:space="preserve"> also</w:t>
      </w:r>
      <w:r w:rsidR="004369EB" w:rsidRPr="004369EB">
        <w:rPr>
          <w:lang w:val="en-GB"/>
        </w:rPr>
        <w:t xml:space="preserve"> estimate the required resources and implementation time. Taking these factors into account enables the organization to prioritize and determine the order in which improvement actions should be undertaken (</w:t>
      </w:r>
      <w:r w:rsidR="004369EB">
        <w:rPr>
          <w:lang w:val="en-GB"/>
        </w:rPr>
        <w:t xml:space="preserve">step </w:t>
      </w:r>
      <w:r w:rsidR="004369EB" w:rsidRPr="004369EB">
        <w:rPr>
          <w:lang w:val="en-GB"/>
        </w:rPr>
        <w:t>6.3)</w:t>
      </w:r>
      <w:r w:rsidR="004369EB">
        <w:rPr>
          <w:lang w:val="en-GB"/>
        </w:rPr>
        <w:t>.</w:t>
      </w:r>
      <w:r w:rsidR="00346D1D">
        <w:rPr>
          <w:lang w:val="en-GB"/>
        </w:rPr>
        <w:t xml:space="preserve"> For more complex improvement ideas some more advanced </w:t>
      </w:r>
      <w:r w:rsidR="00346D1D" w:rsidRPr="00346D1D">
        <w:rPr>
          <w:lang w:val="en-GB"/>
        </w:rPr>
        <w:t xml:space="preserve">prioritization techniques may be used to help determine which issues should be addressed first. One example is the WSJF method (Weighted Shortest Job First), which prioritizes the shortest weighted tasks </w:t>
      </w:r>
      <w:r w:rsidR="00346D1D">
        <w:rPr>
          <w:lang w:val="en-GB"/>
        </w:rPr>
        <w:fldChar w:fldCharType="begin" w:fldLock="1"/>
      </w:r>
      <w:r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Pr>
          <w:lang w:val="en-GB"/>
        </w:rPr>
        <w:fldChar w:fldCharType="separate"/>
      </w:r>
      <w:r w:rsidR="00346D1D" w:rsidRPr="00346D1D">
        <w:rPr>
          <w:noProof/>
          <w:lang w:val="en-GB"/>
        </w:rPr>
        <w:t>(cf. Webber, 2022)</w:t>
      </w:r>
      <w:r w:rsidR="00346D1D">
        <w:rPr>
          <w:lang w:val="en-GB"/>
        </w:rPr>
        <w:fldChar w:fldCharType="end"/>
      </w:r>
      <w:r w:rsidR="00346D1D" w:rsidRPr="00346D1D">
        <w:rPr>
          <w:lang w:val="en-GB"/>
        </w:rPr>
        <w:t>.</w:t>
      </w:r>
      <w:r w:rsidR="00346D1D">
        <w:rPr>
          <w:lang w:val="en-GB"/>
        </w:rPr>
        <w:t xml:space="preserve"> But for other cases even the basic Pareto-Lorentz diagram may be a sufficient tool. </w:t>
      </w:r>
    </w:p>
    <w:p w14:paraId="2CA24314" w14:textId="3704EC4A" w:rsidR="00346D1D" w:rsidRPr="00346D1D" w:rsidRDefault="00346D1D" w:rsidP="00346D1D">
      <w:pPr>
        <w:rPr>
          <w:lang w:val="en-GB"/>
        </w:rPr>
      </w:pPr>
      <w:r>
        <w:rPr>
          <w:lang w:val="en-GB"/>
        </w:rPr>
        <w:t xml:space="preserve">Final selection of the detailed areas for improvement concludes all stages related to planning phase. Detailed structure of the next stage related to implementation of improvements is presented in the </w:t>
      </w:r>
      <w:r>
        <w:rPr>
          <w:lang w:val="en-GB"/>
        </w:rPr>
        <w:fldChar w:fldCharType="begin"/>
      </w:r>
      <w:r>
        <w:rPr>
          <w:lang w:val="en-GB"/>
        </w:rPr>
        <w:instrText xml:space="preserve"> REF _Ref205966496 \h </w:instrText>
      </w:r>
      <w:r>
        <w:rPr>
          <w:lang w:val="en-GB"/>
        </w:rPr>
      </w:r>
      <w:r>
        <w:rPr>
          <w:lang w:val="en-GB"/>
        </w:rPr>
        <w:fldChar w:fldCharType="separate"/>
      </w:r>
      <w:r w:rsidRPr="001633CA">
        <w:rPr>
          <w:lang w:val="en-GB"/>
        </w:rPr>
        <w:t xml:space="preserve">Figure </w:t>
      </w:r>
      <w:r>
        <w:rPr>
          <w:noProof/>
          <w:lang w:val="en-GB"/>
        </w:rPr>
        <w:t>9</w:t>
      </w:r>
      <w:r>
        <w:rPr>
          <w:lang w:val="en-GB"/>
        </w:rPr>
        <w:fldChar w:fldCharType="end"/>
      </w:r>
      <w:r w:rsidR="00272162">
        <w:rPr>
          <w:lang w:val="en-GB"/>
        </w:rPr>
        <w:t>.</w:t>
      </w:r>
    </w:p>
    <w:p w14:paraId="1E3F1082" w14:textId="77777777" w:rsidR="001633CA" w:rsidRPr="003940DC" w:rsidRDefault="001633CA" w:rsidP="001633CA">
      <w:pPr>
        <w:keepNext/>
        <w:rPr>
          <w:lang w:val="en-GB"/>
        </w:rPr>
      </w:pPr>
      <w:r>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2A24E34A" w:rsidR="002561B1" w:rsidRDefault="001633CA" w:rsidP="001633CA">
      <w:pPr>
        <w:pStyle w:val="Tytutabeli"/>
        <w:rPr>
          <w:lang w:val="en-GB"/>
        </w:rPr>
      </w:pPr>
      <w:bookmarkStart w:id="42" w:name="_Ref205966496"/>
      <w:r w:rsidRPr="001633CA">
        <w:rPr>
          <w:lang w:val="en-GB"/>
        </w:rPr>
        <w:t xml:space="preserve">Figure </w:t>
      </w:r>
      <w:r>
        <w:fldChar w:fldCharType="begin"/>
      </w:r>
      <w:r w:rsidRPr="001633CA">
        <w:rPr>
          <w:lang w:val="en-GB"/>
        </w:rPr>
        <w:instrText xml:space="preserve"> SEQ Figure \* ARABIC </w:instrText>
      </w:r>
      <w:r>
        <w:fldChar w:fldCharType="separate"/>
      </w:r>
      <w:r>
        <w:rPr>
          <w:noProof/>
          <w:lang w:val="en-GB"/>
        </w:rPr>
        <w:t>9</w:t>
      </w:r>
      <w:r>
        <w:fldChar w:fldCharType="end"/>
      </w:r>
      <w:bookmarkEnd w:id="42"/>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1633CA">
      <w:pPr>
        <w:pStyle w:val="rdo"/>
        <w:rPr>
          <w:lang w:val="en-GB"/>
        </w:rPr>
      </w:pPr>
      <w:r>
        <w:rPr>
          <w:lang w:val="en-GB"/>
        </w:rPr>
        <w:t>Source: J. Szefler, 2024</w:t>
      </w:r>
    </w:p>
    <w:p w14:paraId="2A4E1F0E" w14:textId="1933A2F4" w:rsidR="002561B1" w:rsidRDefault="00272162" w:rsidP="00695357">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 xml:space="preserve"> 7</w:t>
      </w:r>
      <w:r w:rsidRPr="00205548">
        <w:rPr>
          <w:lang w:val="en-GB"/>
        </w:rPr>
        <w:t xml:space="preserve"> of the SSDQM model</w:t>
      </w:r>
      <w:r>
        <w:rPr>
          <w:lang w:val="en-GB"/>
        </w:rPr>
        <w:t>.</w:t>
      </w:r>
    </w:p>
    <w:p w14:paraId="36495325" w14:textId="271D3662" w:rsidR="002561B1" w:rsidRPr="00272162" w:rsidRDefault="002561B1" w:rsidP="00272162">
      <w:pPr>
        <w:spacing w:line="360" w:lineRule="auto"/>
        <w:rPr>
          <w:i/>
          <w:iCs/>
          <w:lang w:val="en-GB"/>
        </w:rPr>
      </w:pPr>
      <w:r w:rsidRPr="00272162">
        <w:rPr>
          <w:i/>
          <w:iCs/>
          <w:lang w:val="en-GB"/>
        </w:rPr>
        <w:t>7. Implementation of changes to achieve improvement</w:t>
      </w:r>
      <w:r w:rsidR="00E3649D" w:rsidRPr="00272162">
        <w:rPr>
          <w:i/>
          <w:iCs/>
          <w:lang w:val="en-GB"/>
        </w:rPr>
        <w:t>s</w:t>
      </w:r>
      <w:r w:rsidRPr="00272162">
        <w:rPr>
          <w:i/>
          <w:iCs/>
          <w:lang w:val="en-GB"/>
        </w:rPr>
        <w:t xml:space="preserve"> in selected areas</w:t>
      </w:r>
    </w:p>
    <w:p w14:paraId="360780E4" w14:textId="77777777" w:rsidR="002561B1" w:rsidRPr="00272162" w:rsidRDefault="002561B1" w:rsidP="00272162">
      <w:pPr>
        <w:spacing w:line="360" w:lineRule="auto"/>
        <w:rPr>
          <w:i/>
          <w:iCs/>
          <w:lang w:val="en-GB"/>
        </w:rPr>
      </w:pPr>
      <w:r w:rsidRPr="00272162">
        <w:rPr>
          <w:i/>
          <w:iCs/>
          <w:lang w:val="en-GB"/>
        </w:rPr>
        <w:t>7.1 Ensuring the commitment and support of top management regarding decision-making and the resources necessary for implementing changes.</w:t>
      </w:r>
    </w:p>
    <w:p w14:paraId="58E88B7C" w14:textId="3128E86C" w:rsidR="002561B1" w:rsidRPr="00272162" w:rsidRDefault="002561B1" w:rsidP="00272162">
      <w:pPr>
        <w:spacing w:line="360" w:lineRule="auto"/>
        <w:rPr>
          <w:i/>
          <w:iCs/>
          <w:lang w:val="en-GB"/>
        </w:rPr>
      </w:pPr>
      <w:r w:rsidRPr="00272162">
        <w:rPr>
          <w:i/>
          <w:iCs/>
          <w:lang w:val="en-GB"/>
        </w:rPr>
        <w:t xml:space="preserve">7.2 </w:t>
      </w:r>
      <w:r w:rsidR="00E3649D" w:rsidRPr="00272162">
        <w:rPr>
          <w:i/>
          <w:iCs/>
          <w:lang w:val="en-GB"/>
        </w:rPr>
        <w:t>Assigning methodology for implementation of changes depending on problem characteristics</w:t>
      </w:r>
      <w:r w:rsidRPr="00272162">
        <w:rPr>
          <w:i/>
          <w:iCs/>
          <w:lang w:val="en-GB"/>
        </w:rPr>
        <w:t>:</w:t>
      </w:r>
    </w:p>
    <w:p w14:paraId="6C3BFA06" w14:textId="3F398487" w:rsidR="002561B1" w:rsidRPr="00272162" w:rsidRDefault="002561B1" w:rsidP="00272162">
      <w:pPr>
        <w:spacing w:line="360" w:lineRule="auto"/>
        <w:rPr>
          <w:i/>
          <w:iCs/>
          <w:lang w:val="en-GB"/>
        </w:rPr>
      </w:pPr>
      <w:r w:rsidRPr="00272162">
        <w:rPr>
          <w:i/>
          <w:iCs/>
          <w:lang w:val="en-GB"/>
        </w:rPr>
        <w:t>– Agile methods (e.g., Kaizen, Scrum, Kanban → implementation of a Minimum Viable Product – MVP)</w:t>
      </w:r>
      <w:r w:rsidR="00E3649D" w:rsidRPr="00272162">
        <w:rPr>
          <w:i/>
          <w:iCs/>
          <w:lang w:val="en-GB"/>
        </w:rPr>
        <w:t>,</w:t>
      </w:r>
    </w:p>
    <w:p w14:paraId="53F39A2F" w14:textId="643ACF8F" w:rsidR="002561B1" w:rsidRPr="00272162" w:rsidRDefault="002561B1" w:rsidP="00272162">
      <w:pPr>
        <w:spacing w:line="360" w:lineRule="auto"/>
        <w:rPr>
          <w:i/>
          <w:iCs/>
          <w:lang w:val="en-GB"/>
        </w:rPr>
      </w:pPr>
      <w:r w:rsidRPr="00272162">
        <w:rPr>
          <w:i/>
          <w:iCs/>
          <w:lang w:val="en-GB"/>
        </w:rPr>
        <w:lastRenderedPageBreak/>
        <w:t>– Waterfall/project-based methods (development of plans and implementation schedules).</w:t>
      </w:r>
    </w:p>
    <w:p w14:paraId="436EED64" w14:textId="3EEF1589" w:rsidR="002561B1" w:rsidRPr="00272162" w:rsidRDefault="002561B1" w:rsidP="00272162">
      <w:pPr>
        <w:spacing w:line="360" w:lineRule="auto"/>
        <w:rPr>
          <w:i/>
          <w:iCs/>
          <w:lang w:val="en-GB"/>
        </w:rPr>
      </w:pPr>
      <w:r w:rsidRPr="00272162">
        <w:rPr>
          <w:i/>
          <w:iCs/>
          <w:lang w:val="en-GB"/>
        </w:rPr>
        <w:t xml:space="preserve">7.3 [Agile] </w:t>
      </w:r>
      <w:r w:rsidR="00E3649D" w:rsidRPr="00272162">
        <w:rPr>
          <w:i/>
          <w:iCs/>
          <w:lang w:val="en-GB"/>
        </w:rPr>
        <w:t>Defining the initial improvement goal vision</w:t>
      </w:r>
      <w:r w:rsidRPr="00272162">
        <w:rPr>
          <w:i/>
          <w:iCs/>
          <w:lang w:val="en-GB"/>
        </w:rPr>
        <w:t>.</w:t>
      </w:r>
    </w:p>
    <w:p w14:paraId="1195F9E3" w14:textId="77777777" w:rsidR="002561B1" w:rsidRPr="00272162" w:rsidRDefault="002561B1" w:rsidP="00272162">
      <w:pPr>
        <w:spacing w:line="360" w:lineRule="auto"/>
        <w:rPr>
          <w:i/>
          <w:iCs/>
          <w:lang w:val="en-GB"/>
        </w:rPr>
      </w:pPr>
      <w:r w:rsidRPr="00272162">
        <w:rPr>
          <w:i/>
          <w:iCs/>
          <w:lang w:val="en-GB"/>
        </w:rPr>
        <w:t>7.4 [Agile] Defining expected implementation stages and interim goals (including training and support needs for those affected by the changes).</w:t>
      </w:r>
    </w:p>
    <w:p w14:paraId="41A023CD" w14:textId="2AD3051D" w:rsidR="002561B1" w:rsidRPr="00272162" w:rsidRDefault="002561B1" w:rsidP="00272162">
      <w:pPr>
        <w:spacing w:line="360" w:lineRule="auto"/>
        <w:rPr>
          <w:i/>
          <w:iCs/>
          <w:lang w:val="en-GB"/>
        </w:rPr>
      </w:pPr>
      <w:r w:rsidRPr="00272162">
        <w:rPr>
          <w:i/>
          <w:iCs/>
          <w:lang w:val="en-GB"/>
        </w:rPr>
        <w:t xml:space="preserve">7.5 [Agile] </w:t>
      </w:r>
      <w:r w:rsidR="00E3649D" w:rsidRPr="00272162">
        <w:rPr>
          <w:i/>
          <w:iCs/>
          <w:lang w:val="en-GB"/>
        </w:rPr>
        <w:t>Defining the details of cooperation of the improvement team</w:t>
      </w:r>
      <w:r w:rsidRPr="00272162">
        <w:rPr>
          <w:i/>
          <w:iCs/>
          <w:lang w:val="en-GB"/>
        </w:rPr>
        <w:t xml:space="preserve"> (team composition and roles, length of iterations/sprints, degree of alignment with specific working methods – e.g., Scrum, </w:t>
      </w:r>
      <w:proofErr w:type="spellStart"/>
      <w:r w:rsidRPr="00272162">
        <w:rPr>
          <w:i/>
          <w:iCs/>
          <w:lang w:val="en-GB"/>
        </w:rPr>
        <w:t>SAFe</w:t>
      </w:r>
      <w:proofErr w:type="spellEnd"/>
      <w:r w:rsidRPr="00272162">
        <w:rPr>
          <w:i/>
          <w:iCs/>
          <w:lang w:val="en-GB"/>
        </w:rPr>
        <w:t xml:space="preserve">, Kanban, FDD – Feature Driven Development, DSDM – Dynamic Systems Development Method, </w:t>
      </w:r>
      <w:proofErr w:type="spellStart"/>
      <w:r w:rsidRPr="00272162">
        <w:rPr>
          <w:i/>
          <w:iCs/>
          <w:lang w:val="en-GB"/>
        </w:rPr>
        <w:t>Scrumban</w:t>
      </w:r>
      <w:proofErr w:type="spellEnd"/>
      <w:r w:rsidRPr="00272162">
        <w:rPr>
          <w:i/>
          <w:iCs/>
          <w:lang w:val="en-GB"/>
        </w:rPr>
        <w:t xml:space="preserve">, </w:t>
      </w:r>
      <w:proofErr w:type="spellStart"/>
      <w:r w:rsidRPr="00272162">
        <w:rPr>
          <w:i/>
          <w:iCs/>
          <w:lang w:val="en-GB"/>
        </w:rPr>
        <w:t>LeanStartup</w:t>
      </w:r>
      <w:proofErr w:type="spellEnd"/>
      <w:r w:rsidRPr="00272162">
        <w:rPr>
          <w:i/>
          <w:iCs/>
          <w:lang w:val="en-GB"/>
        </w:rPr>
        <w:t>, others).</w:t>
      </w:r>
    </w:p>
    <w:p w14:paraId="378A3B00" w14:textId="77777777" w:rsidR="002561B1" w:rsidRPr="00272162" w:rsidRDefault="002561B1" w:rsidP="00272162">
      <w:pPr>
        <w:spacing w:line="360" w:lineRule="auto"/>
        <w:rPr>
          <w:i/>
          <w:iCs/>
          <w:lang w:val="en-GB"/>
        </w:rPr>
      </w:pPr>
      <w:r w:rsidRPr="00272162">
        <w:rPr>
          <w:i/>
          <w:iCs/>
          <w:lang w:val="en-GB"/>
        </w:rPr>
        <w:t>7.6 [Agile] Defining the minimal scope of the first verifiable version of implemented changes (type of MVP).</w:t>
      </w:r>
    </w:p>
    <w:p w14:paraId="4D064C6F" w14:textId="6E90EB83" w:rsidR="002561B1" w:rsidRPr="00272162" w:rsidRDefault="002561B1" w:rsidP="00272162">
      <w:pPr>
        <w:spacing w:line="360" w:lineRule="auto"/>
        <w:rPr>
          <w:i/>
          <w:iCs/>
          <w:lang w:val="en-GB"/>
        </w:rPr>
      </w:pPr>
      <w:r w:rsidRPr="00272162">
        <w:rPr>
          <w:i/>
          <w:iCs/>
          <w:lang w:val="en-GB"/>
        </w:rPr>
        <w:t xml:space="preserve">7.7 [Agile] </w:t>
      </w:r>
      <w:r w:rsidR="00E3649D" w:rsidRPr="00272162">
        <w:rPr>
          <w:i/>
          <w:iCs/>
          <w:lang w:val="en-GB"/>
        </w:rPr>
        <w:t>Establishing the initial action plan with estimated costs and dependencies</w:t>
      </w:r>
      <w:r w:rsidRPr="00272162">
        <w:rPr>
          <w:i/>
          <w:iCs/>
          <w:lang w:val="en-GB"/>
        </w:rPr>
        <w:t>.</w:t>
      </w:r>
    </w:p>
    <w:p w14:paraId="05AF2B93" w14:textId="717C680F" w:rsidR="002561B1" w:rsidRPr="00272162" w:rsidRDefault="002561B1" w:rsidP="00272162">
      <w:pPr>
        <w:spacing w:line="360" w:lineRule="auto"/>
        <w:rPr>
          <w:i/>
          <w:iCs/>
          <w:lang w:val="en-GB"/>
        </w:rPr>
      </w:pPr>
      <w:r w:rsidRPr="00272162">
        <w:rPr>
          <w:i/>
          <w:iCs/>
          <w:lang w:val="en-GB"/>
        </w:rPr>
        <w:t xml:space="preserve">7.8 [Agile] </w:t>
      </w:r>
      <w:r w:rsidR="00E3649D" w:rsidRPr="00272162">
        <w:rPr>
          <w:i/>
          <w:iCs/>
          <w:lang w:val="en-GB"/>
        </w:rPr>
        <w:t>Iterative changes implementation and ongoing verification</w:t>
      </w:r>
      <w:r w:rsidRPr="00272162">
        <w:rPr>
          <w:i/>
          <w:iCs/>
          <w:lang w:val="en-GB"/>
        </w:rPr>
        <w:t xml:space="preserve"> (plan, execute, verify).</w:t>
      </w:r>
    </w:p>
    <w:p w14:paraId="2C275370" w14:textId="6887A7E5" w:rsidR="002561B1" w:rsidRPr="00272162" w:rsidRDefault="002561B1" w:rsidP="00272162">
      <w:pPr>
        <w:spacing w:line="360" w:lineRule="auto"/>
        <w:rPr>
          <w:i/>
          <w:iCs/>
          <w:lang w:val="en-GB"/>
        </w:rPr>
      </w:pPr>
      <w:r w:rsidRPr="00272162">
        <w:rPr>
          <w:i/>
          <w:iCs/>
          <w:lang w:val="en-GB"/>
        </w:rPr>
        <w:t xml:space="preserve">7.9 [Agile] </w:t>
      </w:r>
      <w:r w:rsidR="00E3649D" w:rsidRPr="00272162">
        <w:rPr>
          <w:i/>
          <w:iCs/>
          <w:lang w:val="en-GB"/>
        </w:rPr>
        <w:t>Iterative reviews of improvements and enhancements of team work and collaboration</w:t>
      </w:r>
      <w:r w:rsidRPr="00272162">
        <w:rPr>
          <w:i/>
          <w:iCs/>
          <w:lang w:val="en-GB"/>
        </w:rPr>
        <w:t>.</w:t>
      </w:r>
    </w:p>
    <w:p w14:paraId="7BB8A987" w14:textId="2C339D72" w:rsidR="002561B1" w:rsidRPr="00272162" w:rsidRDefault="002561B1" w:rsidP="00272162">
      <w:pPr>
        <w:spacing w:line="360" w:lineRule="auto"/>
        <w:rPr>
          <w:i/>
          <w:iCs/>
          <w:lang w:val="en-GB"/>
        </w:rPr>
      </w:pPr>
      <w:r w:rsidRPr="00272162">
        <w:rPr>
          <w:i/>
          <w:iCs/>
          <w:lang w:val="en-GB"/>
        </w:rPr>
        <w:t xml:space="preserve">7.10 [Agile] </w:t>
      </w:r>
      <w:r w:rsidR="00E3649D" w:rsidRPr="00272162">
        <w:rPr>
          <w:i/>
          <w:iCs/>
          <w:lang w:val="en-GB"/>
        </w:rPr>
        <w:t>Verification of the first improvement version and planning the next stages of most valuable changes</w:t>
      </w:r>
      <w:r w:rsidRPr="00272162">
        <w:rPr>
          <w:i/>
          <w:iCs/>
          <w:lang w:val="en-GB"/>
        </w:rPr>
        <w:t xml:space="preserve"> (aiming to maximize the amount of work not done while achieving the goal).</w:t>
      </w:r>
    </w:p>
    <w:p w14:paraId="764CA8EF" w14:textId="5818CF0E" w:rsidR="002561B1" w:rsidRPr="00272162" w:rsidRDefault="002561B1" w:rsidP="00272162">
      <w:pPr>
        <w:spacing w:line="360" w:lineRule="auto"/>
        <w:rPr>
          <w:i/>
          <w:iCs/>
          <w:lang w:val="en-GB"/>
        </w:rPr>
      </w:pPr>
      <w:r w:rsidRPr="00272162">
        <w:rPr>
          <w:i/>
          <w:iCs/>
          <w:lang w:val="en-GB"/>
        </w:rPr>
        <w:t xml:space="preserve">7.11 [Agile] </w:t>
      </w:r>
      <w:r w:rsidR="00E3649D" w:rsidRPr="00272162">
        <w:rPr>
          <w:i/>
          <w:iCs/>
          <w:lang w:val="en-GB"/>
        </w:rPr>
        <w:t xml:space="preserve">Iterative implementation of further improvements until the goal is reached or new goals are </w:t>
      </w:r>
      <w:r w:rsidRPr="00272162">
        <w:rPr>
          <w:i/>
          <w:iCs/>
          <w:lang w:val="en-GB"/>
        </w:rPr>
        <w:t>defined.</w:t>
      </w:r>
    </w:p>
    <w:p w14:paraId="75F9D3A1" w14:textId="77777777" w:rsidR="002561B1" w:rsidRPr="00272162" w:rsidRDefault="002561B1" w:rsidP="00272162">
      <w:pPr>
        <w:spacing w:line="360" w:lineRule="auto"/>
        <w:rPr>
          <w:i/>
          <w:iCs/>
          <w:lang w:val="en-GB"/>
        </w:rPr>
      </w:pPr>
      <w:r w:rsidRPr="00272162">
        <w:rPr>
          <w:i/>
          <w:iCs/>
          <w:lang w:val="en-GB"/>
        </w:rPr>
        <w:t>7.12 [Waterfall] Detailed definition of the improvement goal.</w:t>
      </w:r>
    </w:p>
    <w:p w14:paraId="0C38BC9B" w14:textId="277F2008" w:rsidR="002561B1" w:rsidRPr="00272162" w:rsidRDefault="002561B1" w:rsidP="00272162">
      <w:pPr>
        <w:spacing w:line="360" w:lineRule="auto"/>
        <w:rPr>
          <w:i/>
          <w:iCs/>
          <w:lang w:val="en-GB"/>
        </w:rPr>
      </w:pPr>
      <w:r w:rsidRPr="00272162">
        <w:rPr>
          <w:i/>
          <w:iCs/>
          <w:lang w:val="en-GB"/>
        </w:rPr>
        <w:t xml:space="preserve">7.13 [Waterfall] </w:t>
      </w:r>
      <w:r w:rsidR="00E3649D" w:rsidRPr="00272162">
        <w:rPr>
          <w:i/>
          <w:iCs/>
          <w:lang w:val="en-GB"/>
        </w:rPr>
        <w:t xml:space="preserve">Development of the implementation plan considering available resources </w:t>
      </w:r>
      <w:r w:rsidRPr="00272162">
        <w:rPr>
          <w:i/>
          <w:iCs/>
          <w:lang w:val="en-GB"/>
        </w:rPr>
        <w:t>(including training and support for those impacted by changes).</w:t>
      </w:r>
    </w:p>
    <w:p w14:paraId="77A8362F" w14:textId="1B91D18A" w:rsidR="002561B1" w:rsidRPr="00272162" w:rsidRDefault="002561B1" w:rsidP="00272162">
      <w:pPr>
        <w:spacing w:line="360" w:lineRule="auto"/>
        <w:rPr>
          <w:i/>
          <w:iCs/>
          <w:lang w:val="en-GB"/>
        </w:rPr>
      </w:pPr>
      <w:r w:rsidRPr="00272162">
        <w:rPr>
          <w:i/>
          <w:iCs/>
          <w:lang w:val="en-GB"/>
        </w:rPr>
        <w:t xml:space="preserve">7.14 [Waterfall] </w:t>
      </w:r>
      <w:r w:rsidR="00E3649D" w:rsidRPr="00272162">
        <w:rPr>
          <w:i/>
          <w:iCs/>
          <w:lang w:val="en-GB"/>
        </w:rPr>
        <w:t>Verification of the plan and development of a timeline with a resource usage schedule</w:t>
      </w:r>
      <w:r w:rsidRPr="00272162">
        <w:rPr>
          <w:i/>
          <w:iCs/>
          <w:lang w:val="en-GB"/>
        </w:rPr>
        <w:t>.</w:t>
      </w:r>
    </w:p>
    <w:p w14:paraId="0B33ABE7" w14:textId="77777777" w:rsidR="002561B1" w:rsidRPr="00272162" w:rsidRDefault="002561B1" w:rsidP="00272162">
      <w:pPr>
        <w:spacing w:line="360" w:lineRule="auto"/>
        <w:rPr>
          <w:i/>
          <w:iCs/>
          <w:lang w:val="en-GB"/>
        </w:rPr>
      </w:pPr>
      <w:r w:rsidRPr="00272162">
        <w:rPr>
          <w:i/>
          <w:iCs/>
          <w:lang w:val="en-GB"/>
        </w:rPr>
        <w:t>7.15 [Waterfall] Identification of the project's critical path and the most important risks to be monitored.</w:t>
      </w:r>
    </w:p>
    <w:p w14:paraId="58567616" w14:textId="33216B83" w:rsidR="002561B1" w:rsidRPr="00272162" w:rsidRDefault="002561B1" w:rsidP="00272162">
      <w:pPr>
        <w:spacing w:line="360" w:lineRule="auto"/>
        <w:rPr>
          <w:i/>
          <w:iCs/>
          <w:lang w:val="en-GB"/>
        </w:rPr>
      </w:pPr>
      <w:r w:rsidRPr="00272162">
        <w:rPr>
          <w:i/>
          <w:iCs/>
          <w:lang w:val="en-GB"/>
        </w:rPr>
        <w:t xml:space="preserve">7.16 [Waterfall] Introduction of </w:t>
      </w:r>
      <w:r w:rsidR="00632ED0" w:rsidRPr="00272162">
        <w:rPr>
          <w:i/>
          <w:iCs/>
          <w:lang w:val="en-GB"/>
        </w:rPr>
        <w:t>potential</w:t>
      </w:r>
      <w:r w:rsidRPr="00272162">
        <w:rPr>
          <w:i/>
          <w:iCs/>
          <w:lang w:val="en-GB"/>
        </w:rPr>
        <w:t xml:space="preserve"> corrections to the plan.</w:t>
      </w:r>
    </w:p>
    <w:p w14:paraId="07FD1A8A" w14:textId="77777777" w:rsidR="002561B1" w:rsidRPr="00272162" w:rsidRDefault="002561B1" w:rsidP="00272162">
      <w:pPr>
        <w:spacing w:line="360" w:lineRule="auto"/>
        <w:rPr>
          <w:i/>
          <w:iCs/>
          <w:lang w:val="en-GB"/>
        </w:rPr>
      </w:pPr>
      <w:r w:rsidRPr="00272162">
        <w:rPr>
          <w:i/>
          <w:iCs/>
          <w:lang w:val="en-GB"/>
        </w:rPr>
        <w:lastRenderedPageBreak/>
        <w:t>7.17 [Waterfall] Execution of the plan and monitoring the situation to identify the need for plan modifications.</w:t>
      </w:r>
    </w:p>
    <w:p w14:paraId="13EFCCDE" w14:textId="77777777" w:rsidR="002561B1" w:rsidRPr="00272162" w:rsidRDefault="002561B1" w:rsidP="00272162">
      <w:pPr>
        <w:spacing w:line="360" w:lineRule="auto"/>
        <w:rPr>
          <w:i/>
          <w:iCs/>
          <w:lang w:val="en-GB"/>
        </w:rPr>
      </w:pPr>
      <w:r w:rsidRPr="00272162">
        <w:rPr>
          <w:i/>
          <w:iCs/>
          <w:lang w:val="en-GB"/>
        </w:rPr>
        <w:t>7.18 [Waterfall] Verification of the degree to which the improvement goal has been achieved.</w:t>
      </w:r>
    </w:p>
    <w:p w14:paraId="485D3CE4" w14:textId="15C9A656" w:rsidR="001633CA" w:rsidRDefault="00272162" w:rsidP="002561B1">
      <w:pPr>
        <w:rPr>
          <w:lang w:val="en-GB"/>
        </w:rPr>
      </w:pPr>
      <w:r>
        <w:rPr>
          <w:lang w:val="en-GB"/>
        </w:rPr>
        <w:t xml:space="preserve">Stage 7 corresponds to the “Do” phase </w:t>
      </w:r>
      <w:r w:rsidRPr="00272162">
        <w:rPr>
          <w:lang w:val="en-GB"/>
        </w:rPr>
        <w:t xml:space="preserve">in the improvement cycle of the university quality management system. </w:t>
      </w:r>
      <w:r>
        <w:rPr>
          <w:lang w:val="en-GB"/>
        </w:rPr>
        <w:t>It</w:t>
      </w:r>
      <w:r w:rsidRPr="00272162">
        <w:rPr>
          <w:lang w:val="en-GB"/>
        </w:rPr>
        <w:t xml:space="preserve"> form</w:t>
      </w:r>
      <w:r>
        <w:rPr>
          <w:lang w:val="en-GB"/>
        </w:rPr>
        <w:t>s</w:t>
      </w:r>
      <w:r w:rsidRPr="00272162">
        <w:rPr>
          <w:lang w:val="en-GB"/>
        </w:rPr>
        <w:t xml:space="preserve"> the core and central part of the improvement process</w:t>
      </w:r>
      <w:r>
        <w:rPr>
          <w:lang w:val="en-GB"/>
        </w:rPr>
        <w:t xml:space="preserve"> and </w:t>
      </w:r>
      <w:r w:rsidRPr="00D112E2">
        <w:rPr>
          <w:lang w:val="en-GB"/>
        </w:rPr>
        <w:t>outlines the logic of action depending on the type of problem being addressed.</w:t>
      </w:r>
      <w:r>
        <w:rPr>
          <w:lang w:val="en-GB"/>
        </w:rPr>
        <w:t xml:space="preserve"> </w:t>
      </w:r>
      <w:r w:rsidRPr="00D112E2">
        <w:rPr>
          <w:lang w:val="en-GB"/>
        </w:rPr>
        <w:t>Regardless of which problem is chosen, the first step is to secure appropriate support or engagement from leadership in the improvement process (</w:t>
      </w:r>
      <w:r>
        <w:rPr>
          <w:lang w:val="en-GB"/>
        </w:rPr>
        <w:t xml:space="preserve">step </w:t>
      </w:r>
      <w:r w:rsidRPr="00D112E2">
        <w:rPr>
          <w:lang w:val="en-GB"/>
        </w:rPr>
        <w:t>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Pr>
          <w:lang w:val="en-GB"/>
        </w:rPr>
        <w:t xml:space="preserve"> After ensuring the leadership commitment and support it is necessary to decide methodology for implementing improvements. Two possibilities are suggested. P</w:t>
      </w:r>
      <w:r w:rsidR="00E57AC8" w:rsidRPr="00D112E2">
        <w:rPr>
          <w:lang w:val="en-GB"/>
        </w:rPr>
        <w:t>rojects with stable, well-defined requirements (e.g. regulatory compliance) or strict timelines</w:t>
      </w:r>
      <w:r w:rsidR="00E57AC8">
        <w:rPr>
          <w:lang w:val="en-GB"/>
        </w:rPr>
        <w:t xml:space="preserve"> typically should follow </w:t>
      </w:r>
      <w:r w:rsidR="00E57AC8" w:rsidRPr="00D112E2">
        <w:rPr>
          <w:lang w:val="en-GB"/>
        </w:rPr>
        <w:t>traditional (“waterfall”) project-based methods</w:t>
      </w:r>
      <w:r w:rsidR="00E57AC8">
        <w:rPr>
          <w:lang w:val="en-GB"/>
        </w:rPr>
        <w:t>. But improvement initiatives</w:t>
      </w:r>
      <w:r w:rsidR="00E57AC8" w:rsidRPr="00D112E2">
        <w:rPr>
          <w:lang w:val="en-GB"/>
        </w:rPr>
        <w:t xml:space="preserve"> with high uncertainty or dynamic environments </w:t>
      </w:r>
      <w:r w:rsidR="00E57AC8">
        <w:rPr>
          <w:lang w:val="en-GB"/>
        </w:rPr>
        <w:t xml:space="preserve">should </w:t>
      </w:r>
      <w:r w:rsidR="00E57AC8" w:rsidRPr="00D112E2">
        <w:rPr>
          <w:lang w:val="en-GB"/>
        </w:rPr>
        <w:t>benefit more from agile methodologies</w:t>
      </w:r>
      <w:r w:rsidR="00E57AC8">
        <w:rPr>
          <w:lang w:val="en-GB"/>
        </w:rPr>
        <w:t>.</w:t>
      </w:r>
      <w:r w:rsidR="00814992">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Pr>
          <w:lang w:val="en-GB"/>
        </w:rPr>
        <w:fldChar w:fldCharType="begin" w:fldLock="1"/>
      </w:r>
      <w:r w:rsidR="00814992">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operties":{"noteIndex":0},"schema":"https://github.com/citation-style-language/schema/raw/master/csl-citation.json"}</w:instrText>
      </w:r>
      <w:r w:rsidR="00814992">
        <w:rPr>
          <w:lang w:val="en-GB"/>
        </w:rPr>
        <w:fldChar w:fldCharType="separate"/>
      </w:r>
      <w:r w:rsidR="00814992" w:rsidRPr="00814992">
        <w:rPr>
          <w:noProof/>
          <w:lang w:val="en-GB"/>
        </w:rPr>
        <w:t>(2021)</w:t>
      </w:r>
      <w:r w:rsidR="00814992">
        <w:rPr>
          <w:lang w:val="en-GB"/>
        </w:rPr>
        <w:fldChar w:fldCharType="end"/>
      </w:r>
      <w:r w:rsidR="00814992">
        <w:rPr>
          <w:lang w:val="en-GB"/>
        </w:rPr>
        <w:t xml:space="preserve"> can be utilised as t</w:t>
      </w:r>
      <w:r w:rsidR="00814992" w:rsidRPr="00D112E2">
        <w:rPr>
          <w:lang w:val="en-GB"/>
        </w:rPr>
        <w:t>hese two fundamentally different approaches each excel in different contexts, so neither is universally superior</w:t>
      </w:r>
      <w:r w:rsidR="00814992">
        <w:rPr>
          <w:lang w:val="en-GB"/>
        </w:rPr>
        <w:t xml:space="preserve"> </w:t>
      </w:r>
      <w:r w:rsidR="00814992">
        <w:rPr>
          <w:lang w:val="en-GB"/>
        </w:rPr>
        <w:fldChar w:fldCharType="begin" w:fldLock="1"/>
      </w:r>
      <w:r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Pr>
          <w:lang w:val="en-GB"/>
        </w:rPr>
        <w:fldChar w:fldCharType="separate"/>
      </w:r>
      <w:r w:rsidR="00814992" w:rsidRPr="00814992">
        <w:rPr>
          <w:noProof/>
          <w:lang w:val="en-GB"/>
        </w:rPr>
        <w:t>(cf. Balaji &amp; Murugaiyan, 2012; Mishra &amp; Alzoubi, 2023)</w:t>
      </w:r>
      <w:r w:rsidR="00814992">
        <w:rPr>
          <w:lang w:val="en-GB"/>
        </w:rPr>
        <w:fldChar w:fldCharType="end"/>
      </w:r>
      <w:r w:rsidR="00814992">
        <w:rPr>
          <w:lang w:val="en-GB"/>
        </w:rPr>
        <w:t>.</w:t>
      </w:r>
    </w:p>
    <w:p w14:paraId="62302C53" w14:textId="50C17D6C" w:rsidR="001633CA" w:rsidRDefault="00814992" w:rsidP="002561B1">
      <w:pPr>
        <w:rPr>
          <w:lang w:val="en-GB"/>
        </w:rPr>
      </w:pPr>
      <w:r w:rsidRPr="00D112E2">
        <w:rPr>
          <w:lang w:val="en-GB"/>
        </w:rPr>
        <w:t xml:space="preserve">If an agile approach is selected, the first step is to define (or refine) a preliminary vision of the improvement goal (7.3). Agile demands a provisional vision because changing or </w:t>
      </w:r>
      <w:r w:rsidRPr="00D112E2">
        <w:rPr>
          <w:lang w:val="en-GB"/>
        </w:rPr>
        <w:lastRenderedPageBreak/>
        <w:t>uncertain environments often mean the goal may evolve during implementation. Still, a defined vision provides essential clarity and guidance for subsequent improvement actions.</w:t>
      </w:r>
      <w:r w:rsidR="004947E1">
        <w:rPr>
          <w:lang w:val="en-GB"/>
        </w:rPr>
        <w:t xml:space="preserve"> </w:t>
      </w:r>
      <w:r w:rsidR="00EC2578">
        <w:rPr>
          <w:lang w:val="en-GB"/>
        </w:rPr>
        <w:t xml:space="preserve">Also it is </w:t>
      </w:r>
      <w:r w:rsidR="004947E1" w:rsidRPr="00D112E2">
        <w:rPr>
          <w:lang w:val="en-GB"/>
        </w:rPr>
        <w:t>important to outline expected phases and sub</w:t>
      </w:r>
      <w:r w:rsidR="004947E1" w:rsidRPr="00D112E2">
        <w:rPr>
          <w:lang w:val="en-GB"/>
        </w:rPr>
        <w:noBreakHyphen/>
        <w:t>goals</w:t>
      </w:r>
      <w:r w:rsidR="00EC2578">
        <w:rPr>
          <w:lang w:val="en-GB"/>
        </w:rPr>
        <w:t xml:space="preserve"> (step 7.4). E</w:t>
      </w:r>
      <w:r w:rsidR="004947E1" w:rsidRPr="00D112E2">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Pr>
          <w:lang w:val="en-GB"/>
        </w:rPr>
        <w:t xml:space="preserve">, </w:t>
      </w:r>
      <w:r w:rsidR="00EC2578" w:rsidRPr="00D112E2">
        <w:rPr>
          <w:lang w:val="en-GB"/>
        </w:rPr>
        <w:t>and support mechanisms planned accordingly</w:t>
      </w:r>
      <w:r w:rsidR="00EC2578">
        <w:rPr>
          <w:lang w:val="en-GB"/>
        </w:rPr>
        <w:t>,</w:t>
      </w:r>
      <w:r w:rsidR="004947E1" w:rsidRPr="00D112E2">
        <w:rPr>
          <w:lang w:val="en-GB"/>
        </w:rPr>
        <w:t xml:space="preserve"> from the outset.</w:t>
      </w:r>
      <w:r w:rsidR="00EC2578">
        <w:rPr>
          <w:lang w:val="en-GB"/>
        </w:rPr>
        <w:t xml:space="preserve"> For the agile approach to be successfully implemented the details of the </w:t>
      </w:r>
      <w:r w:rsidR="00EC2578" w:rsidRPr="00D112E2">
        <w:rPr>
          <w:lang w:val="en-GB"/>
        </w:rPr>
        <w:t xml:space="preserve">team collaboration rules must be </w:t>
      </w:r>
      <w:r w:rsidR="00EC2578">
        <w:rPr>
          <w:lang w:val="en-GB"/>
        </w:rPr>
        <w:t xml:space="preserve">clearly </w:t>
      </w:r>
      <w:r w:rsidR="00EC2578" w:rsidRPr="00D112E2">
        <w:rPr>
          <w:lang w:val="en-GB"/>
        </w:rPr>
        <w:t>established</w:t>
      </w:r>
      <w:r w:rsidR="00EC2578">
        <w:rPr>
          <w:lang w:val="en-GB"/>
        </w:rPr>
        <w:t xml:space="preserve"> (step 7.5). </w:t>
      </w:r>
      <w:r w:rsidR="00EC2578" w:rsidRPr="00D112E2">
        <w:rPr>
          <w:lang w:val="en-GB"/>
        </w:rPr>
        <w:t xml:space="preserve">Teams may adopt recognized frameworks like Scrum, Kanban, FDD, DSDM, </w:t>
      </w:r>
      <w:proofErr w:type="spellStart"/>
      <w:r w:rsidR="00EC2578" w:rsidRPr="00D112E2">
        <w:rPr>
          <w:lang w:val="en-GB"/>
        </w:rPr>
        <w:t>ScrumBan</w:t>
      </w:r>
      <w:proofErr w:type="spellEnd"/>
      <w:r w:rsidR="00EC2578" w:rsidRPr="00D112E2">
        <w:rPr>
          <w:lang w:val="en-GB"/>
        </w:rPr>
        <w:t xml:space="preserve">, Lean Startup, </w:t>
      </w:r>
      <w:proofErr w:type="spellStart"/>
      <w:r w:rsidR="00EC2578" w:rsidRPr="00D112E2">
        <w:rPr>
          <w:lang w:val="en-GB"/>
        </w:rPr>
        <w:t>SAFe</w:t>
      </w:r>
      <w:proofErr w:type="spellEnd"/>
      <w:r w:rsidR="00EC2578" w:rsidRPr="00D112E2">
        <w:rPr>
          <w:lang w:val="en-GB"/>
        </w:rPr>
        <w:t>, etc., chosen based on suitability and familiarity with the team.</w:t>
      </w:r>
      <w:r w:rsidR="00EC2578">
        <w:rPr>
          <w:lang w:val="en-GB"/>
        </w:rPr>
        <w:t xml:space="preserve">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w:t>
      </w:r>
      <w:r w:rsidR="00EC2578" w:rsidRPr="00D112E2">
        <w:rPr>
          <w:lang w:val="en-GB"/>
        </w:rPr>
        <w:t>If changes involve beneficial features for stakeholders, they should begin enjoying benefits as soon as possible</w:t>
      </w:r>
      <w:r w:rsidR="00EC2578">
        <w:rPr>
          <w:lang w:val="en-GB"/>
        </w:rPr>
        <w:t xml:space="preserve"> which </w:t>
      </w:r>
      <w:r w:rsidR="00EC2578" w:rsidRPr="00D112E2">
        <w:rPr>
          <w:lang w:val="en-GB"/>
        </w:rPr>
        <w:t>may not require delivering full functionality</w:t>
      </w:r>
      <w:r w:rsidR="00D849E0">
        <w:rPr>
          <w:lang w:val="en-GB"/>
        </w:rPr>
        <w:t>.</w:t>
      </w:r>
    </w:p>
    <w:p w14:paraId="1670A34F" w14:textId="326297CD" w:rsidR="00814992" w:rsidRDefault="00D849E0" w:rsidP="002561B1">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Pr>
          <w:lang w:val="en-GB"/>
        </w:rPr>
        <w:t xml:space="preserve">. This is </w:t>
      </w:r>
      <w:r w:rsidRPr="00D112E2">
        <w:rPr>
          <w:lang w:val="en-GB"/>
        </w:rPr>
        <w:t>a broader, more general term better suited to changes in institutional processes. Once the MCV is defined its implementation</w:t>
      </w:r>
      <w:r>
        <w:rPr>
          <w:lang w:val="en-GB"/>
        </w:rPr>
        <w:t xml:space="preserve"> should be planned (step 7.7) considering </w:t>
      </w:r>
      <w:r w:rsidRPr="00D112E2">
        <w:rPr>
          <w:lang w:val="en-GB"/>
        </w:rPr>
        <w:t>expected costs and dependencies. Then the team should implement changes iteratively and verify them continuously (</w:t>
      </w:r>
      <w:r>
        <w:rPr>
          <w:lang w:val="en-GB"/>
        </w:rPr>
        <w:t xml:space="preserve">step </w:t>
      </w:r>
      <w:r w:rsidRPr="00D112E2">
        <w:rPr>
          <w:lang w:val="en-GB"/>
        </w:rPr>
        <w:t>7.8).</w:t>
      </w:r>
      <w:r>
        <w:rPr>
          <w:lang w:val="en-GB"/>
        </w:rPr>
        <w:t xml:space="preserve">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Pr>
          <w:lang w:val="en-GB"/>
        </w:rPr>
        <w:lastRenderedPageBreak/>
        <w:t xml:space="preserve">further implementations. </w:t>
      </w:r>
      <w:r w:rsidRPr="00D112E2">
        <w:rPr>
          <w:lang w:val="en-GB"/>
        </w:rPr>
        <w:t>After achieving the MCV over one or more iterations, the team should verify that phase (</w:t>
      </w:r>
      <w:r w:rsidR="006170C1">
        <w:rPr>
          <w:lang w:val="en-GB"/>
        </w:rPr>
        <w:t xml:space="preserve">step </w:t>
      </w:r>
      <w:r w:rsidRPr="00D112E2">
        <w:rPr>
          <w:lang w:val="en-GB"/>
        </w:rPr>
        <w:t>7.10) and determine the next improvements to implement</w:t>
      </w:r>
      <w:r>
        <w:rPr>
          <w:lang w:val="en-GB"/>
        </w:rPr>
        <w:t xml:space="preserve">. </w:t>
      </w:r>
      <w:r w:rsidR="006170C1">
        <w:rPr>
          <w:lang w:val="en-GB"/>
        </w:rPr>
        <w:t xml:space="preserve">This process should </w:t>
      </w:r>
      <w:r w:rsidRPr="00D112E2">
        <w:rPr>
          <w:lang w:val="en-GB"/>
        </w:rPr>
        <w:t>contin</w:t>
      </w:r>
      <w:r w:rsidR="006170C1">
        <w:rPr>
          <w:lang w:val="en-GB"/>
        </w:rPr>
        <w:t>ue</w:t>
      </w:r>
      <w:r w:rsidRPr="00D112E2">
        <w:rPr>
          <w:lang w:val="en-GB"/>
        </w:rPr>
        <w:t xml:space="preserve"> until the improvement goal is met or new improvement objectives are defined</w:t>
      </w:r>
      <w:r w:rsidR="006170C1">
        <w:rPr>
          <w:lang w:val="en-GB"/>
        </w:rPr>
        <w:t xml:space="preserve"> which is represented in the diagram by the cyclical step 7.11</w:t>
      </w:r>
      <w:r w:rsidRPr="00D112E2">
        <w:rPr>
          <w:lang w:val="en-GB"/>
        </w:rPr>
        <w:t>.</w:t>
      </w:r>
    </w:p>
    <w:p w14:paraId="77B971BF" w14:textId="0FA37CA8" w:rsidR="00272162" w:rsidRDefault="00546B5E" w:rsidP="002561B1">
      <w:pPr>
        <w:rPr>
          <w:lang w:val="en-GB"/>
        </w:rPr>
      </w:pPr>
      <w:r>
        <w:rPr>
          <w:lang w:val="en-GB"/>
        </w:rPr>
        <w:t xml:space="preserve">If a waterfall approach is selected then the goal of improvement has to be defined in details within initial step (7.12) of that path. </w:t>
      </w:r>
      <w:r w:rsidR="00ED6B73" w:rsidRPr="00D112E2">
        <w:rPr>
          <w:lang w:val="en-GB"/>
        </w:rPr>
        <w:t>The more precisely the objective is articulated, the easier it will be to later assess the extent to which it has been accomplished.</w:t>
      </w:r>
      <w:r w:rsidR="00ED6B73">
        <w:rPr>
          <w:lang w:val="en-GB"/>
        </w:rPr>
        <w:t xml:space="preserve"> Such a </w:t>
      </w:r>
      <w:r w:rsidR="00ED6B73" w:rsidRPr="00D112E2">
        <w:rPr>
          <w:lang w:val="en-GB"/>
        </w:rPr>
        <w:t xml:space="preserve">description should specify the desired outcome </w:t>
      </w:r>
      <w:r w:rsidR="00ED6B73">
        <w:rPr>
          <w:lang w:val="en-GB"/>
        </w:rPr>
        <w:t>together with</w:t>
      </w:r>
      <w:r w:rsidR="00ED6B73" w:rsidRPr="00D112E2">
        <w:rPr>
          <w:lang w:val="en-GB"/>
        </w:rPr>
        <w:t xml:space="preserve"> constraints associated with achieving it</w:t>
      </w:r>
      <w:r w:rsidR="00ED6B73">
        <w:rPr>
          <w:lang w:val="en-GB"/>
        </w:rPr>
        <w:t xml:space="preserve"> the planned implementation</w:t>
      </w:r>
      <w:r w:rsidR="00ED6B73" w:rsidRPr="00D112E2">
        <w:rPr>
          <w:lang w:val="en-GB"/>
        </w:rPr>
        <w:t>. These constraints may include time and cost limitations, as well as methodological boundaries or acceptable side effects of the actions undertaken</w:t>
      </w:r>
      <w:r w:rsidR="00ED6B73">
        <w:rPr>
          <w:lang w:val="en-GB"/>
        </w:rPr>
        <w:t xml:space="preserve"> or </w:t>
      </w:r>
      <w:r w:rsidR="00ED6B73" w:rsidRPr="00D112E2">
        <w:rPr>
          <w:lang w:val="en-GB"/>
        </w:rPr>
        <w:t xml:space="preserve">other </w:t>
      </w:r>
      <w:r w:rsidR="00ED6B73">
        <w:rPr>
          <w:lang w:val="en-GB"/>
        </w:rPr>
        <w:t xml:space="preserve">relevant </w:t>
      </w:r>
      <w:r w:rsidR="00ED6B73" w:rsidRPr="00D112E2">
        <w:rPr>
          <w:lang w:val="en-GB"/>
        </w:rPr>
        <w:t xml:space="preserve">conditions </w:t>
      </w:r>
      <w:r w:rsidR="00ED6B73">
        <w:rPr>
          <w:lang w:val="en-GB"/>
        </w:rPr>
        <w:t>to be met</w:t>
      </w:r>
      <w:r w:rsidR="00ED6B73" w:rsidRPr="00D112E2">
        <w:rPr>
          <w:lang w:val="en-GB"/>
        </w:rPr>
        <w:t>.</w:t>
      </w:r>
      <w:r w:rsidR="00ED6B73">
        <w:rPr>
          <w:lang w:val="en-GB"/>
        </w:rPr>
        <w:t xml:space="preserve"> </w:t>
      </w:r>
      <w:r w:rsidRPr="00D112E2">
        <w:rPr>
          <w:lang w:val="en-GB"/>
        </w:rPr>
        <w:t xml:space="preserve">Once the objective has been adequately defined, a detailed implementation plan must be </w:t>
      </w:r>
      <w:r w:rsidRPr="00546B5E">
        <w:rPr>
          <w:lang w:val="en-GB"/>
        </w:rPr>
        <w:t>created</w:t>
      </w:r>
      <w:r w:rsidRPr="00546B5E">
        <w:rPr>
          <w:lang w:val="en-GB"/>
        </w:rPr>
        <w:t xml:space="preserve"> (7.13) </w:t>
      </w:r>
      <w:r>
        <w:rPr>
          <w:lang w:val="en-GB"/>
        </w:rPr>
        <w:t>with consideration</w:t>
      </w:r>
      <w:r w:rsidRPr="00D112E2">
        <w:rPr>
          <w:lang w:val="en-GB"/>
        </w:rPr>
        <w:t xml:space="preserve"> of available resources.</w:t>
      </w:r>
      <w:r w:rsidR="00ED6B73">
        <w:rPr>
          <w:lang w:val="en-GB"/>
        </w:rPr>
        <w:t xml:space="preserve"> </w:t>
      </w:r>
      <w:r w:rsidR="00336D18" w:rsidRPr="00D112E2">
        <w:rPr>
          <w:lang w:val="en-GB"/>
        </w:rPr>
        <w:t>At this stage, it is also necessary to identify limitations resulting from potential adverse reactions from stakeholders to the implementation of changes</w:t>
      </w:r>
      <w:r w:rsidR="00336D18">
        <w:rPr>
          <w:lang w:val="en-GB"/>
        </w:rPr>
        <w:t>. Any identified limitations</w:t>
      </w:r>
      <w:r w:rsidR="00336D18" w:rsidRPr="00D112E2">
        <w:rPr>
          <w:lang w:val="en-GB"/>
        </w:rPr>
        <w:t xml:space="preserve"> </w:t>
      </w:r>
      <w:r w:rsidR="00336D18">
        <w:rPr>
          <w:lang w:val="en-GB"/>
        </w:rPr>
        <w:t xml:space="preserve">should be considered and </w:t>
      </w:r>
      <w:r w:rsidR="00336D18" w:rsidRPr="00D112E2">
        <w:rPr>
          <w:lang w:val="en-GB"/>
        </w:rPr>
        <w:t xml:space="preserve">plan </w:t>
      </w:r>
      <w:r w:rsidR="00336D18">
        <w:rPr>
          <w:lang w:val="en-GB"/>
        </w:rPr>
        <w:t xml:space="preserve">should be enhanced with preventive actions or </w:t>
      </w:r>
      <w:r w:rsidR="00336D18" w:rsidRPr="00D112E2">
        <w:rPr>
          <w:lang w:val="en-GB"/>
        </w:rPr>
        <w:t xml:space="preserve">appropriate support measures for </w:t>
      </w:r>
      <w:r w:rsidR="00336D18">
        <w:rPr>
          <w:lang w:val="en-GB"/>
        </w:rPr>
        <w:t>stakeholders</w:t>
      </w:r>
      <w:r w:rsidR="00336D18" w:rsidRPr="00D112E2">
        <w:rPr>
          <w:lang w:val="en-GB"/>
        </w:rPr>
        <w:t xml:space="preserve"> affected.</w:t>
      </w:r>
      <w:r w:rsidR="00336D18">
        <w:rPr>
          <w:lang w:val="en-GB"/>
        </w:rPr>
        <w:t xml:space="preserve"> The plans has to be then verified (step 7.14) and </w:t>
      </w:r>
      <w:r w:rsidR="00336D18" w:rsidRPr="00D112E2">
        <w:rPr>
          <w:lang w:val="en-GB"/>
        </w:rPr>
        <w:t xml:space="preserve">both an action schedule and a resource utilization timetable should be created. Depending on the plan’s complexity, </w:t>
      </w:r>
      <w:r w:rsidR="00365E27">
        <w:rPr>
          <w:lang w:val="en-GB"/>
        </w:rPr>
        <w:t>this step may be consulted with</w:t>
      </w:r>
      <w:r w:rsidR="00336D18" w:rsidRPr="00D112E2">
        <w:rPr>
          <w:lang w:val="en-GB"/>
        </w:rPr>
        <w:t xml:space="preserve"> individuals capable of providing valuable insights</w:t>
      </w:r>
      <w:r w:rsidR="00365E27">
        <w:rPr>
          <w:lang w:val="en-GB"/>
        </w:rPr>
        <w:t xml:space="preserve">. In this project-based approach it is important to </w:t>
      </w:r>
      <w:r w:rsidR="00336D18" w:rsidRPr="00D112E2">
        <w:rPr>
          <w:lang w:val="en-GB"/>
        </w:rPr>
        <w:t xml:space="preserve">ensure </w:t>
      </w:r>
      <w:r w:rsidR="00365E27">
        <w:rPr>
          <w:lang w:val="en-GB"/>
        </w:rPr>
        <w:t>the plan is prepared in the</w:t>
      </w:r>
      <w:r w:rsidR="00336D18" w:rsidRPr="00D112E2">
        <w:rPr>
          <w:lang w:val="en-GB"/>
        </w:rPr>
        <w:t xml:space="preserve"> best possible</w:t>
      </w:r>
      <w:r w:rsidR="00365E27">
        <w:rPr>
          <w:lang w:val="en-GB"/>
        </w:rPr>
        <w:t xml:space="preserve"> way</w:t>
      </w:r>
      <w:r w:rsidR="00336D18" w:rsidRPr="00D112E2">
        <w:rPr>
          <w:lang w:val="en-GB"/>
        </w:rPr>
        <w:t>.</w:t>
      </w:r>
      <w:r w:rsidR="00365E27">
        <w:rPr>
          <w:lang w:val="en-GB"/>
        </w:rPr>
        <w:t xml:space="preserve"> When the creation of the plan is finished then the critical path of the project has to be identified (step 7.15) as this should be monitored during the plan implementation. </w:t>
      </w:r>
      <w:r w:rsidR="008A4B45">
        <w:rPr>
          <w:lang w:val="en-GB"/>
        </w:rPr>
        <w:t>The critical path</w:t>
      </w:r>
      <w:r w:rsidR="008A4B45" w:rsidRPr="00D112E2">
        <w:rPr>
          <w:lang w:val="en-GB"/>
        </w:rPr>
        <w:t xml:space="preserve"> represents the bottleneck in the plan’s execution and thus becomes one of the primary areas for the project team’s focused attention—any delays along this path will directly translate into delays of the entire project.</w:t>
      </w:r>
      <w:r w:rsidR="008A4B45">
        <w:rPr>
          <w:lang w:val="en-GB"/>
        </w:rPr>
        <w:t xml:space="preserve"> </w:t>
      </w:r>
      <w:r w:rsidR="00365E27">
        <w:rPr>
          <w:lang w:val="en-GB"/>
        </w:rPr>
        <w:t xml:space="preserve">Similarly key risks should be identified so that they can be monitored and properly managed. These two steps related to </w:t>
      </w:r>
      <w:r w:rsidR="00365E27">
        <w:rPr>
          <w:lang w:val="en-GB"/>
        </w:rPr>
        <w:lastRenderedPageBreak/>
        <w:t xml:space="preserve">analysis of the plan (7.14 and 7.15) may result in a need for some corrections to the plan. If such are </w:t>
      </w:r>
      <w:r w:rsidR="008A4B45">
        <w:rPr>
          <w:lang w:val="en-GB"/>
        </w:rPr>
        <w:t xml:space="preserve">relevant then these should be applied (step 7.16). After preparation of the plan is completed it has to be implemented (step 7.17). </w:t>
      </w:r>
      <w:r w:rsidR="008A4B45" w:rsidRPr="008A4B45">
        <w:rPr>
          <w:lang w:val="en-GB"/>
        </w:rPr>
        <w:t xml:space="preserve">During </w:t>
      </w:r>
      <w:r w:rsidR="008A4B45">
        <w:rPr>
          <w:lang w:val="en-GB"/>
        </w:rPr>
        <w:t xml:space="preserve">execution of planned activities </w:t>
      </w:r>
      <w:r w:rsidR="008A4B45" w:rsidRPr="008A4B45">
        <w:rPr>
          <w:lang w:val="en-GB"/>
        </w:rPr>
        <w:t xml:space="preserve">project progress must be continuously monitored to identify potential needs for modifying the original plan and to enable swift corrective actions to secure the intended outcomes. </w:t>
      </w:r>
      <w:r w:rsidR="008A4B45">
        <w:rPr>
          <w:lang w:val="en-GB"/>
        </w:rPr>
        <w:t xml:space="preserve">Preferably, for the high impact projects, the plan should consider some alternative scenarios prepared during the risks analysis. </w:t>
      </w:r>
      <w:r w:rsidR="008A4B45" w:rsidRPr="008A4B45">
        <w:rPr>
          <w:lang w:val="en-GB"/>
        </w:rPr>
        <w:t>Upon completion of the planned activities, the final step is to assess the degree to which the objectives have been achieved (7.18).</w:t>
      </w:r>
      <w:r w:rsidR="008A4B45">
        <w:rPr>
          <w:lang w:val="en-GB"/>
        </w:rPr>
        <w:t xml:space="preserve"> This assessment may have a form o a report from the implementation of planned improvements and should include a summary of learning points formulated as outcomes of both mistakes and successes</w:t>
      </w:r>
      <w:r w:rsidR="00375BDC">
        <w:rPr>
          <w:lang w:val="en-GB"/>
        </w:rPr>
        <w:t xml:space="preserve"> of the project team</w:t>
      </w:r>
      <w:r w:rsidR="008A4B45">
        <w:rPr>
          <w:lang w:val="en-GB"/>
        </w:rPr>
        <w:t xml:space="preserve">. Such a conclusions may be very important for </w:t>
      </w:r>
      <w:r w:rsidR="00375BDC">
        <w:rPr>
          <w:lang w:val="en-GB"/>
        </w:rPr>
        <w:t xml:space="preserve">future projects success. </w:t>
      </w:r>
      <w:r w:rsidR="00375BDC" w:rsidRPr="00375BDC">
        <w:rPr>
          <w:lang w:val="en-GB"/>
        </w:rPr>
        <w:t xml:space="preserve">Regardless of the chosen implementation methodology, once the implementation goal is reached or the planned changes have been completed, activities within </w:t>
      </w:r>
      <w:r w:rsidR="00375BDC">
        <w:rPr>
          <w:lang w:val="en-GB"/>
        </w:rPr>
        <w:t>the next stage</w:t>
      </w:r>
      <w:r w:rsidR="00375BDC" w:rsidRPr="00375BDC">
        <w:rPr>
          <w:lang w:val="en-GB"/>
        </w:rPr>
        <w:t xml:space="preserve"> of the model proceed according to a uniform logic.</w:t>
      </w:r>
      <w:r w:rsidR="00375BDC">
        <w:rPr>
          <w:lang w:val="en-GB"/>
        </w:rPr>
        <w:t xml:space="preserve"> </w:t>
      </w:r>
      <w:r w:rsidR="00375BDC">
        <w:rPr>
          <w:lang w:val="en-GB"/>
        </w:rPr>
        <w:t>Detailed structure of the</w:t>
      </w:r>
      <w:r w:rsidR="00375BDC">
        <w:rPr>
          <w:lang w:val="en-GB"/>
        </w:rPr>
        <w:t xml:space="preserve"> last two stages of the SSDQM model are presented in the </w:t>
      </w:r>
      <w:r w:rsidR="00375BDC">
        <w:rPr>
          <w:lang w:val="en-GB"/>
        </w:rPr>
        <w:fldChar w:fldCharType="begin"/>
      </w:r>
      <w:r w:rsidR="00375BDC">
        <w:rPr>
          <w:lang w:val="en-GB"/>
        </w:rPr>
        <w:instrText xml:space="preserve"> REF _Ref206050465 \h </w:instrText>
      </w:r>
      <w:r w:rsidR="00375BDC">
        <w:rPr>
          <w:lang w:val="en-GB"/>
        </w:rPr>
      </w:r>
      <w:r w:rsidR="00375BDC">
        <w:rPr>
          <w:lang w:val="en-GB"/>
        </w:rPr>
        <w:fldChar w:fldCharType="separate"/>
      </w:r>
      <w:r w:rsidR="00375BDC" w:rsidRPr="001633CA">
        <w:rPr>
          <w:lang w:val="en-GB"/>
        </w:rPr>
        <w:t xml:space="preserve">Figure </w:t>
      </w:r>
      <w:r w:rsidR="00375BDC" w:rsidRPr="001633CA">
        <w:rPr>
          <w:noProof/>
          <w:lang w:val="en-GB"/>
        </w:rPr>
        <w:t>10</w:t>
      </w:r>
      <w:r w:rsidR="00375BDC">
        <w:rPr>
          <w:lang w:val="en-GB"/>
        </w:rPr>
        <w:fldChar w:fldCharType="end"/>
      </w:r>
      <w:r w:rsidR="00375BDC">
        <w:rPr>
          <w:lang w:val="en-GB"/>
        </w:rPr>
        <w:t>.</w:t>
      </w:r>
    </w:p>
    <w:p w14:paraId="1263C113" w14:textId="3AA5CE55" w:rsidR="001633CA" w:rsidRPr="00814992" w:rsidRDefault="00802C6C" w:rsidP="001633CA">
      <w:pPr>
        <w:pStyle w:val="Rysunek"/>
        <w:rPr>
          <w:lang w:val="en-GB"/>
        </w:rPr>
      </w:pPr>
      <w:r>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172E3F93" w:rsidR="001633CA" w:rsidRDefault="001633CA" w:rsidP="001633CA">
      <w:pPr>
        <w:pStyle w:val="Tytutabeli"/>
        <w:rPr>
          <w:lang w:val="en-GB"/>
        </w:rPr>
      </w:pPr>
      <w:bookmarkStart w:id="43" w:name="_Ref206050465"/>
      <w:r w:rsidRPr="001633CA">
        <w:rPr>
          <w:lang w:val="en-GB"/>
        </w:rPr>
        <w:t xml:space="preserve">Figure </w:t>
      </w:r>
      <w:r>
        <w:fldChar w:fldCharType="begin"/>
      </w:r>
      <w:r w:rsidRPr="001633CA">
        <w:rPr>
          <w:lang w:val="en-GB"/>
        </w:rPr>
        <w:instrText xml:space="preserve"> SEQ Figure \* ARABIC </w:instrText>
      </w:r>
      <w:r>
        <w:fldChar w:fldCharType="separate"/>
      </w:r>
      <w:r w:rsidRPr="001633CA">
        <w:rPr>
          <w:noProof/>
          <w:lang w:val="en-GB"/>
        </w:rPr>
        <w:t>10</w:t>
      </w:r>
      <w:r>
        <w:fldChar w:fldCharType="end"/>
      </w:r>
      <w:bookmarkEnd w:id="43"/>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1633CA">
      <w:pPr>
        <w:pStyle w:val="rdo"/>
        <w:rPr>
          <w:lang w:val="en-GB"/>
        </w:rPr>
      </w:pPr>
      <w:r w:rsidRPr="001633CA">
        <w:rPr>
          <w:lang w:val="en-GB"/>
        </w:rPr>
        <w:t>Source: J. Szefler, 2024</w:t>
      </w:r>
    </w:p>
    <w:p w14:paraId="16BAD987" w14:textId="1C927EDB" w:rsidR="001633CA" w:rsidRDefault="00802C6C" w:rsidP="002561B1">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s</w:t>
      </w:r>
      <w:r>
        <w:rPr>
          <w:lang w:val="en-GB"/>
        </w:rPr>
        <w:t xml:space="preserve"> </w:t>
      </w:r>
      <w:r>
        <w:rPr>
          <w:lang w:val="en-GB"/>
        </w:rPr>
        <w:t>8 and 9</w:t>
      </w:r>
      <w:r w:rsidRPr="00205548">
        <w:rPr>
          <w:lang w:val="en-GB"/>
        </w:rPr>
        <w:t xml:space="preserve"> of the SSDQM model</w:t>
      </w:r>
      <w:r>
        <w:rPr>
          <w:lang w:val="en-GB"/>
        </w:rPr>
        <w:t>.</w:t>
      </w:r>
    </w:p>
    <w:p w14:paraId="719324FB" w14:textId="7E2F396D" w:rsidR="002561B1" w:rsidRPr="00802C6C" w:rsidRDefault="002561B1" w:rsidP="00802C6C">
      <w:pPr>
        <w:spacing w:line="360" w:lineRule="auto"/>
        <w:rPr>
          <w:i/>
          <w:iCs/>
          <w:lang w:val="en-GB"/>
        </w:rPr>
      </w:pPr>
      <w:r w:rsidRPr="00802C6C">
        <w:rPr>
          <w:i/>
          <w:iCs/>
          <w:lang w:val="en-GB"/>
        </w:rPr>
        <w:t xml:space="preserve">8. Planning </w:t>
      </w:r>
      <w:r w:rsidR="00802C6C" w:rsidRPr="00802C6C">
        <w:rPr>
          <w:i/>
          <w:iCs/>
          <w:lang w:val="en-GB"/>
        </w:rPr>
        <w:t xml:space="preserve">and implementation of </w:t>
      </w:r>
      <w:r w:rsidR="00632ED0" w:rsidRPr="00802C6C">
        <w:rPr>
          <w:i/>
          <w:iCs/>
          <w:lang w:val="en-GB"/>
        </w:rPr>
        <w:t>continuous feedback collection</w:t>
      </w:r>
    </w:p>
    <w:p w14:paraId="34FEA433" w14:textId="2B67F6EE" w:rsidR="002561B1" w:rsidRPr="00802C6C" w:rsidRDefault="002561B1" w:rsidP="00802C6C">
      <w:pPr>
        <w:spacing w:line="360" w:lineRule="auto"/>
        <w:rPr>
          <w:i/>
          <w:iCs/>
          <w:lang w:val="en-GB"/>
        </w:rPr>
      </w:pPr>
      <w:r w:rsidRPr="00802C6C">
        <w:rPr>
          <w:i/>
          <w:iCs/>
          <w:lang w:val="en-GB"/>
        </w:rPr>
        <w:t xml:space="preserve">8.1 </w:t>
      </w:r>
      <w:r w:rsidR="00632ED0" w:rsidRPr="00802C6C">
        <w:rPr>
          <w:i/>
          <w:iCs/>
          <w:lang w:val="en-GB"/>
        </w:rPr>
        <w:t>Defining the details of feedback collection methods</w:t>
      </w:r>
      <w:r w:rsidRPr="00802C6C">
        <w:rPr>
          <w:i/>
          <w:iCs/>
          <w:lang w:val="en-GB"/>
        </w:rPr>
        <w:t>.</w:t>
      </w:r>
    </w:p>
    <w:p w14:paraId="27EE0B7A" w14:textId="77777777" w:rsidR="002561B1" w:rsidRPr="00802C6C" w:rsidRDefault="002561B1" w:rsidP="00802C6C">
      <w:pPr>
        <w:spacing w:line="360" w:lineRule="auto"/>
        <w:rPr>
          <w:i/>
          <w:iCs/>
          <w:lang w:val="en-GB"/>
        </w:rPr>
      </w:pPr>
      <w:r w:rsidRPr="00802C6C">
        <w:rPr>
          <w:i/>
          <w:iCs/>
          <w:lang w:val="en-GB"/>
        </w:rPr>
        <w:t>8.2 Planning regular feedback collection cycles.</w:t>
      </w:r>
    </w:p>
    <w:p w14:paraId="723AFDB7" w14:textId="77777777" w:rsidR="002561B1" w:rsidRPr="00802C6C" w:rsidRDefault="002561B1" w:rsidP="00802C6C">
      <w:pPr>
        <w:spacing w:line="360" w:lineRule="auto"/>
        <w:rPr>
          <w:i/>
          <w:iCs/>
          <w:lang w:val="en-GB"/>
        </w:rPr>
      </w:pPr>
      <w:r w:rsidRPr="00802C6C">
        <w:rPr>
          <w:i/>
          <w:iCs/>
          <w:lang w:val="en-GB"/>
        </w:rPr>
        <w:t>8.3 Automating the feedback collection process wherever possible (to support the achievement of feedback-related goals).</w:t>
      </w:r>
    </w:p>
    <w:p w14:paraId="2873C86F" w14:textId="5C2450BC" w:rsidR="002561B1" w:rsidRPr="00802C6C" w:rsidRDefault="002561B1" w:rsidP="00802C6C">
      <w:pPr>
        <w:spacing w:line="360" w:lineRule="auto"/>
        <w:rPr>
          <w:i/>
          <w:iCs/>
          <w:lang w:val="en-GB"/>
        </w:rPr>
      </w:pPr>
      <w:r w:rsidRPr="00802C6C">
        <w:rPr>
          <w:i/>
          <w:iCs/>
          <w:lang w:val="en-GB"/>
        </w:rPr>
        <w:t>8.4 Engaging stakeholders in the feedback process (e.g., by communicating how their feedback contributed to the implementation of specific changes).</w:t>
      </w:r>
    </w:p>
    <w:p w14:paraId="2D7894B3" w14:textId="1F46C7E3" w:rsidR="00732B80" w:rsidRPr="00802C6C" w:rsidRDefault="00732B80" w:rsidP="00802C6C">
      <w:pPr>
        <w:spacing w:line="360" w:lineRule="auto"/>
        <w:rPr>
          <w:i/>
          <w:iCs/>
          <w:lang w:val="en-GB"/>
        </w:rPr>
      </w:pPr>
      <w:r w:rsidRPr="00802C6C">
        <w:rPr>
          <w:i/>
          <w:iCs/>
          <w:lang w:val="en-GB"/>
        </w:rPr>
        <w:t>9. Continuous improvement</w:t>
      </w:r>
    </w:p>
    <w:p w14:paraId="05ED57C5" w14:textId="1B378199" w:rsidR="00732B80" w:rsidRPr="00802C6C" w:rsidRDefault="00732B80" w:rsidP="00802C6C">
      <w:pPr>
        <w:spacing w:line="360" w:lineRule="auto"/>
        <w:rPr>
          <w:i/>
          <w:iCs/>
          <w:lang w:val="en-GB"/>
        </w:rPr>
      </w:pPr>
      <w:r w:rsidRPr="00802C6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802C6C" w:rsidRDefault="00732B80" w:rsidP="00802C6C">
      <w:pPr>
        <w:spacing w:line="360" w:lineRule="auto"/>
        <w:rPr>
          <w:i/>
          <w:iCs/>
          <w:lang w:val="en-GB"/>
        </w:rPr>
      </w:pPr>
      <w:r w:rsidRPr="00802C6C">
        <w:rPr>
          <w:i/>
          <w:iCs/>
          <w:lang w:val="en-GB"/>
        </w:rPr>
        <w:lastRenderedPageBreak/>
        <w:t>9.1.1 Development of a set of indicators based on available literature and internal research that reflects organisational specifics.</w:t>
      </w:r>
    </w:p>
    <w:p w14:paraId="07137FCF" w14:textId="22E466E4" w:rsidR="00732B80" w:rsidRPr="00802C6C" w:rsidRDefault="00732B80" w:rsidP="00802C6C">
      <w:pPr>
        <w:spacing w:line="360" w:lineRule="auto"/>
        <w:rPr>
          <w:i/>
          <w:iCs/>
          <w:lang w:val="en-GB"/>
        </w:rPr>
      </w:pPr>
      <w:r w:rsidRPr="00802C6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802C6C" w:rsidRDefault="00732B80" w:rsidP="00802C6C">
      <w:pPr>
        <w:spacing w:line="360" w:lineRule="auto"/>
        <w:rPr>
          <w:i/>
          <w:iCs/>
          <w:lang w:val="en-GB"/>
        </w:rPr>
      </w:pPr>
      <w:r w:rsidRPr="00802C6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802C6C" w:rsidRDefault="00732B80" w:rsidP="00802C6C">
      <w:pPr>
        <w:spacing w:line="360" w:lineRule="auto"/>
        <w:rPr>
          <w:i/>
          <w:iCs/>
          <w:lang w:val="en-GB"/>
        </w:rPr>
      </w:pPr>
      <w:r w:rsidRPr="00802C6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802C6C" w:rsidRDefault="00732B80" w:rsidP="00802C6C">
      <w:pPr>
        <w:spacing w:line="360" w:lineRule="auto"/>
        <w:rPr>
          <w:i/>
          <w:iCs/>
          <w:lang w:val="en-GB"/>
        </w:rPr>
      </w:pPr>
      <w:r w:rsidRPr="00802C6C">
        <w:rPr>
          <w:i/>
          <w:iCs/>
          <w:lang w:val="en-GB"/>
        </w:rPr>
        <w:t>9.2.2 Establishing a set of methods for measuring and verifying results of activities (including change/improvement processes)</w:t>
      </w:r>
      <w:r w:rsidR="003D2AFD" w:rsidRPr="00802C6C">
        <w:rPr>
          <w:i/>
          <w:iCs/>
          <w:lang w:val="en-GB"/>
        </w:rPr>
        <w:t>.</w:t>
      </w:r>
    </w:p>
    <w:p w14:paraId="2D7E9A97" w14:textId="19AEF1FB" w:rsidR="00732B80" w:rsidRPr="00802C6C" w:rsidRDefault="00732B80" w:rsidP="00802C6C">
      <w:pPr>
        <w:spacing w:line="360" w:lineRule="auto"/>
        <w:rPr>
          <w:i/>
          <w:iCs/>
          <w:lang w:val="en-GB"/>
        </w:rPr>
      </w:pPr>
      <w:r w:rsidRPr="00802C6C">
        <w:rPr>
          <w:i/>
          <w:iCs/>
          <w:lang w:val="en-GB"/>
        </w:rPr>
        <w:t>9.3 Establishing cycles for reviewing measurement findings and feedback gathering (regarding the outcomes of university activities, including improvement initiatives) and for stakeholder feedback collection</w:t>
      </w:r>
      <w:r w:rsidR="003D2AFD" w:rsidRPr="00802C6C">
        <w:rPr>
          <w:i/>
          <w:iCs/>
          <w:lang w:val="en-GB"/>
        </w:rPr>
        <w:t>.</w:t>
      </w:r>
    </w:p>
    <w:p w14:paraId="6CFD571D" w14:textId="0F17A8AF" w:rsidR="00732B80" w:rsidRPr="00802C6C" w:rsidRDefault="00732B80" w:rsidP="00802C6C">
      <w:pPr>
        <w:spacing w:line="360" w:lineRule="auto"/>
        <w:rPr>
          <w:i/>
          <w:iCs/>
          <w:lang w:val="en-GB"/>
        </w:rPr>
      </w:pPr>
      <w:r w:rsidRPr="00802C6C">
        <w:rPr>
          <w:i/>
          <w:iCs/>
          <w:lang w:val="en-GB"/>
        </w:rPr>
        <w:t>9.4 Establishing cycles of regular analysis of potential improvement areas</w:t>
      </w:r>
      <w:r w:rsidR="003D2AFD" w:rsidRPr="00802C6C">
        <w:rPr>
          <w:i/>
          <w:iCs/>
          <w:lang w:val="en-GB"/>
        </w:rPr>
        <w:t>.</w:t>
      </w:r>
    </w:p>
    <w:p w14:paraId="4E03DF95" w14:textId="3A028E3E" w:rsidR="00732B80" w:rsidRPr="00802C6C" w:rsidRDefault="00732B80" w:rsidP="00802C6C">
      <w:pPr>
        <w:spacing w:line="360" w:lineRule="auto"/>
        <w:rPr>
          <w:i/>
          <w:iCs/>
          <w:lang w:val="en-GB"/>
        </w:rPr>
      </w:pPr>
      <w:r w:rsidRPr="00802C6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802C6C">
        <w:rPr>
          <w:i/>
          <w:iCs/>
          <w:lang w:val="en-GB"/>
        </w:rPr>
        <w:t>.</w:t>
      </w:r>
    </w:p>
    <w:p w14:paraId="05A52E46" w14:textId="3F9B0B05" w:rsidR="00732B80" w:rsidRPr="00802C6C" w:rsidRDefault="00732B80" w:rsidP="00802C6C">
      <w:pPr>
        <w:spacing w:line="360" w:lineRule="auto"/>
        <w:rPr>
          <w:i/>
          <w:iCs/>
          <w:lang w:val="en-GB"/>
        </w:rPr>
      </w:pPr>
      <w:r w:rsidRPr="00802C6C">
        <w:rPr>
          <w:i/>
          <w:iCs/>
          <w:lang w:val="en-GB"/>
        </w:rPr>
        <w:t xml:space="preserve">9.6 </w:t>
      </w:r>
      <w:r w:rsidR="003D2AFD" w:rsidRPr="00802C6C">
        <w:rPr>
          <w:i/>
          <w:iCs/>
          <w:lang w:val="en-GB"/>
        </w:rPr>
        <w:t>Establishing a transparent knowledge management system</w:t>
      </w:r>
      <w:r w:rsidRPr="00802C6C">
        <w:rPr>
          <w:i/>
          <w:iCs/>
          <w:lang w:val="en-GB"/>
        </w:rPr>
        <w:t xml:space="preserve"> (related to improvement activities)</w:t>
      </w:r>
      <w:r w:rsidR="003D2AFD" w:rsidRPr="00802C6C">
        <w:rPr>
          <w:i/>
          <w:iCs/>
          <w:lang w:val="en-GB"/>
        </w:rPr>
        <w:t>.</w:t>
      </w:r>
    </w:p>
    <w:p w14:paraId="2CECF06C" w14:textId="410D8B05" w:rsidR="00732B80" w:rsidRPr="00802C6C" w:rsidRDefault="00732B80" w:rsidP="00802C6C">
      <w:pPr>
        <w:spacing w:line="360" w:lineRule="auto"/>
        <w:rPr>
          <w:i/>
          <w:iCs/>
          <w:lang w:val="en-GB"/>
        </w:rPr>
      </w:pPr>
      <w:r w:rsidRPr="00802C6C">
        <w:rPr>
          <w:i/>
          <w:iCs/>
          <w:lang w:val="en-GB"/>
        </w:rPr>
        <w:t xml:space="preserve">9.7 </w:t>
      </w:r>
      <w:r w:rsidR="003D2AFD" w:rsidRPr="00802C6C">
        <w:rPr>
          <w:i/>
          <w:iCs/>
          <w:lang w:val="en-GB"/>
        </w:rPr>
        <w:t>Establishing rules for regular reviewing improvement processes</w:t>
      </w:r>
      <w:r w:rsidRPr="00802C6C">
        <w:rPr>
          <w:i/>
          <w:iCs/>
          <w:lang w:val="en-GB"/>
        </w:rPr>
        <w:t xml:space="preserve"> (e.g., retrospectives)</w:t>
      </w:r>
      <w:r w:rsidR="003D2AFD" w:rsidRPr="00802C6C">
        <w:rPr>
          <w:i/>
          <w:iCs/>
          <w:lang w:val="en-GB"/>
        </w:rPr>
        <w:t>.</w:t>
      </w:r>
    </w:p>
    <w:p w14:paraId="3C1D965C" w14:textId="74BB04BA" w:rsidR="00732B80" w:rsidRDefault="00732B80" w:rsidP="00802C6C">
      <w:pPr>
        <w:spacing w:line="360" w:lineRule="auto"/>
        <w:rPr>
          <w:lang w:val="en-GB"/>
        </w:rPr>
      </w:pPr>
      <w:r w:rsidRPr="00802C6C">
        <w:rPr>
          <w:i/>
          <w:iCs/>
          <w:lang w:val="en-GB"/>
        </w:rPr>
        <w:t>9.8 Regular implementation of enhancements (necessary modifications) to the continuous improvement process</w:t>
      </w:r>
      <w:r w:rsidR="00802C6C" w:rsidRPr="00802C6C">
        <w:rPr>
          <w:i/>
          <w:iCs/>
          <w:lang w:val="en-GB"/>
        </w:rPr>
        <w:t>.</w:t>
      </w:r>
    </w:p>
    <w:p w14:paraId="4B1B9157" w14:textId="5F467556" w:rsidR="002561B1" w:rsidRDefault="00FD7102" w:rsidP="00695357">
      <w:pPr>
        <w:rPr>
          <w:lang w:val="en-GB"/>
        </w:rPr>
      </w:pPr>
      <w:r>
        <w:rPr>
          <w:lang w:val="en-GB"/>
        </w:rPr>
        <w:t>Stage</w:t>
      </w:r>
      <w:r>
        <w:rPr>
          <w:lang w:val="en-GB"/>
        </w:rPr>
        <w:t>s</w:t>
      </w:r>
      <w:r>
        <w:rPr>
          <w:lang w:val="en-GB"/>
        </w:rPr>
        <w:t xml:space="preserve"> </w:t>
      </w:r>
      <w:r>
        <w:rPr>
          <w:lang w:val="en-GB"/>
        </w:rPr>
        <w:t>8 and 9</w:t>
      </w:r>
      <w:r>
        <w:rPr>
          <w:lang w:val="en-GB"/>
        </w:rPr>
        <w:t xml:space="preserve"> correspond to the “</w:t>
      </w:r>
      <w:r w:rsidR="00AB086D">
        <w:rPr>
          <w:lang w:val="en-GB"/>
        </w:rPr>
        <w:t>Check</w:t>
      </w:r>
      <w:r>
        <w:rPr>
          <w:lang w:val="en-GB"/>
        </w:rPr>
        <w:t>”</w:t>
      </w:r>
      <w:r w:rsidR="00AB086D">
        <w:rPr>
          <w:lang w:val="en-GB"/>
        </w:rPr>
        <w:t xml:space="preserve"> and “Act”</w:t>
      </w:r>
      <w:r>
        <w:rPr>
          <w:lang w:val="en-GB"/>
        </w:rPr>
        <w:t xml:space="preserve"> phase</w:t>
      </w:r>
      <w:r w:rsidR="00AB086D">
        <w:rPr>
          <w:lang w:val="en-GB"/>
        </w:rPr>
        <w:t>s</w:t>
      </w:r>
      <w:r>
        <w:rPr>
          <w:lang w:val="en-GB"/>
        </w:rPr>
        <w:t xml:space="preserve"> </w:t>
      </w:r>
      <w:r w:rsidRPr="00272162">
        <w:rPr>
          <w:lang w:val="en-GB"/>
        </w:rPr>
        <w:t>in the improvement cycle of the university quality management system</w:t>
      </w:r>
      <w:r w:rsidR="00AB086D">
        <w:rPr>
          <w:lang w:val="en-GB"/>
        </w:rPr>
        <w:t xml:space="preserve"> respectively. These stages contribute to establishing the real continuous improvement system within an organisation. Previous stages of the </w:t>
      </w:r>
      <w:r w:rsidR="00AB086D">
        <w:rPr>
          <w:lang w:val="en-GB"/>
        </w:rPr>
        <w:lastRenderedPageBreak/>
        <w:t xml:space="preserve">SSDQM model implemented contribute the improvement process the most but without those finals stages the continuous improvement loop wouldn’t be established. </w:t>
      </w:r>
      <w:r w:rsidR="00AB086D" w:rsidRPr="00D112E2">
        <w:rPr>
          <w:lang w:val="en-GB"/>
        </w:rPr>
        <w:t xml:space="preserve">The term “continuous” rather than “cyclical” is used deliberately. In </w:t>
      </w:r>
      <w:r w:rsidR="00AB086D">
        <w:rPr>
          <w:lang w:val="en-GB"/>
        </w:rPr>
        <w:t>improvement</w:t>
      </w:r>
      <w:r w:rsidR="00AB086D" w:rsidRPr="00D112E2">
        <w:rPr>
          <w:lang w:val="en-GB"/>
        </w:rPr>
        <w:t xml:space="preserve"> processes, cyclical activities may risk encouraging periods of inactivity.</w:t>
      </w:r>
      <w:r w:rsidR="00AB086D">
        <w:rPr>
          <w:lang w:val="en-GB"/>
        </w:rPr>
        <w:t xml:space="preserve"> </w:t>
      </w:r>
      <w:r w:rsidR="00AB086D" w:rsidRPr="00D112E2">
        <w:rPr>
          <w:lang w:val="en-GB"/>
        </w:rPr>
        <w:t>Nevertheless, continuous processes may also involve regular sequences of actions.</w:t>
      </w:r>
    </w:p>
    <w:p w14:paraId="2FEABC6B" w14:textId="660157E9" w:rsidR="00375BDC" w:rsidRDefault="00375BDC" w:rsidP="00375BDC">
      <w:pPr>
        <w:rPr>
          <w:lang w:val="en-GB"/>
        </w:rPr>
      </w:pPr>
      <w:r>
        <w:rPr>
          <w:lang w:val="en-GB"/>
        </w:rPr>
        <w:t>Within the stage 8 continuous collection of feedback from stakeholders should be planned and established</w:t>
      </w:r>
      <w:r w:rsidR="00AB086D">
        <w:rPr>
          <w:lang w:val="en-GB"/>
        </w:rPr>
        <w:t>.</w:t>
      </w:r>
      <w:r w:rsidR="00AB086D" w:rsidRPr="00D112E2">
        <w:rPr>
          <w:lang w:val="en-GB"/>
        </w:rPr>
        <w:t xml:space="preserve"> In stakeholder feedback processes</w:t>
      </w:r>
      <w:r w:rsidR="00AB086D">
        <w:rPr>
          <w:lang w:val="en-GB"/>
        </w:rPr>
        <w:t xml:space="preserve"> t</w:t>
      </w:r>
      <w:r w:rsidR="00AB086D" w:rsidRPr="00D112E2">
        <w:rPr>
          <w:lang w:val="en-GB"/>
        </w:rPr>
        <w:t>he emphasis on continuity is also intended to guide efforts toward embedding feedback acquisition mechanisms within permanent communication channels with different stakeholder groups.</w:t>
      </w:r>
      <w:r w:rsidR="000942FE">
        <w:rPr>
          <w:lang w:val="en-GB"/>
        </w:rPr>
        <w:t xml:space="preserve"> </w:t>
      </w:r>
      <w:r w:rsidR="00795E1A">
        <w:rPr>
          <w:lang w:val="en-GB"/>
        </w:rPr>
        <w:t xml:space="preserve">Actions within this stage should start from defining the details of feedback collection methods (step 8.1). </w:t>
      </w:r>
      <w:r w:rsidR="00795E1A" w:rsidRPr="00D112E2">
        <w:rPr>
          <w:lang w:val="en-GB"/>
        </w:rPr>
        <w:t>It is essential to consider methods appropriate to the characteristics of each stakeholder group to maximize the likelihood of obtaining valuable insights from all previously identified key groups.</w:t>
      </w:r>
      <w:r w:rsidR="00795E1A">
        <w:rPr>
          <w:lang w:val="en-GB"/>
        </w:rPr>
        <w:t xml:space="preserve"> Based on the previous experience (stages 2-5 and 7), </w:t>
      </w:r>
      <w:r w:rsidR="00795E1A" w:rsidRPr="00D112E2">
        <w:rPr>
          <w:lang w:val="en-GB"/>
        </w:rPr>
        <w:t xml:space="preserve">it is also useful to </w:t>
      </w:r>
      <w:r w:rsidR="00795E1A" w:rsidRPr="00D112E2">
        <w:rPr>
          <w:lang w:val="en-GB"/>
        </w:rPr>
        <w:t>analyse</w:t>
      </w:r>
      <w:r w:rsidR="00795E1A" w:rsidRPr="00D112E2">
        <w:rPr>
          <w:lang w:val="en-GB"/>
        </w:rPr>
        <w:t xml:space="preserve"> the patterns of interaction each group has with the university and to embed feedback mechanisms into existing communication channels.</w:t>
      </w:r>
      <w:r w:rsidR="00795E1A">
        <w:rPr>
          <w:lang w:val="en-GB"/>
        </w:rPr>
        <w:t xml:space="preserve"> M</w:t>
      </w:r>
      <w:r w:rsidR="00795E1A" w:rsidRPr="00D112E2">
        <w:rPr>
          <w:lang w:val="en-GB"/>
        </w:rPr>
        <w:t>ethods</w:t>
      </w:r>
      <w:r w:rsidR="00795E1A">
        <w:rPr>
          <w:lang w:val="en-GB"/>
        </w:rPr>
        <w:t xml:space="preserve"> of feedback collection</w:t>
      </w:r>
      <w:r w:rsidR="00795E1A" w:rsidRPr="00D112E2">
        <w:rPr>
          <w:lang w:val="en-GB"/>
        </w:rPr>
        <w:t xml:space="preserve"> should also be incorporated </w:t>
      </w:r>
      <w:r w:rsidR="00795E1A">
        <w:rPr>
          <w:lang w:val="en-GB"/>
        </w:rPr>
        <w:t xml:space="preserve">in the way </w:t>
      </w:r>
      <w:r w:rsidR="00795E1A" w:rsidRPr="00D112E2">
        <w:rPr>
          <w:lang w:val="en-GB"/>
        </w:rPr>
        <w:t xml:space="preserve">that enable the gathering of insights from </w:t>
      </w:r>
      <w:r w:rsidR="00795E1A">
        <w:rPr>
          <w:lang w:val="en-GB"/>
        </w:rPr>
        <w:t>as much as possible</w:t>
      </w:r>
      <w:r w:rsidR="00795E1A" w:rsidRPr="00D112E2">
        <w:rPr>
          <w:lang w:val="en-GB"/>
        </w:rPr>
        <w:t xml:space="preserve"> representative stakeholder samples.</w:t>
      </w:r>
      <w:r w:rsidR="00795E1A">
        <w:rPr>
          <w:lang w:val="en-GB"/>
        </w:rPr>
        <w:t xml:space="preserve"> Stable feedback channels </w:t>
      </w:r>
      <w:r w:rsidR="00795E1A" w:rsidRPr="00D112E2">
        <w:rPr>
          <w:lang w:val="en-GB"/>
        </w:rPr>
        <w:t>may be subject to motivational biases</w:t>
      </w:r>
      <w:r w:rsidR="00795E1A">
        <w:rPr>
          <w:lang w:val="en-GB"/>
        </w:rPr>
        <w:t>. People may be</w:t>
      </w:r>
      <w:r w:rsidR="00795E1A" w:rsidRPr="00D112E2">
        <w:rPr>
          <w:lang w:val="en-GB"/>
        </w:rPr>
        <w:t xml:space="preserve"> often prompted to provide feedback by emotionally charged events, which may lead to receiving primarily extreme opinions.</w:t>
      </w:r>
      <w:r w:rsidR="00795E1A">
        <w:rPr>
          <w:lang w:val="en-GB"/>
        </w:rPr>
        <w:t xml:space="preserve"> After identification of proper feedback collection methods the regular feedback collection cycles has to be planned (step 8.2) to</w:t>
      </w:r>
      <w:r w:rsidR="007C5037">
        <w:rPr>
          <w:lang w:val="en-GB"/>
        </w:rPr>
        <w:t xml:space="preserve"> ensure relevant cadence of feedback information </w:t>
      </w:r>
      <w:r w:rsidR="00B201D6">
        <w:rPr>
          <w:lang w:val="en-GB"/>
        </w:rPr>
        <w:t>delivery</w:t>
      </w:r>
      <w:r w:rsidR="007C5037">
        <w:rPr>
          <w:lang w:val="en-GB"/>
        </w:rPr>
        <w:t xml:space="preserve"> that can enable proper reaction of the organisation. Following that, </w:t>
      </w:r>
      <w:r w:rsidR="007C5037" w:rsidRPr="007C5037">
        <w:rPr>
          <w:lang w:val="en-GB"/>
        </w:rPr>
        <w:t xml:space="preserve">automation of the feedback acquisition process should be </w:t>
      </w:r>
      <w:r w:rsidR="00B201D6">
        <w:rPr>
          <w:lang w:val="en-GB"/>
        </w:rPr>
        <w:t>implemented</w:t>
      </w:r>
      <w:r w:rsidR="007C5037" w:rsidRPr="007C5037">
        <w:rPr>
          <w:lang w:val="en-GB"/>
        </w:rPr>
        <w:t xml:space="preserve"> wherever feasible (8.3). </w:t>
      </w:r>
      <w:r w:rsidR="007C5037">
        <w:rPr>
          <w:lang w:val="en-GB"/>
        </w:rPr>
        <w:t>The goal is</w:t>
      </w:r>
      <w:r w:rsidR="007C5037" w:rsidRPr="007C5037">
        <w:rPr>
          <w:lang w:val="en-GB"/>
        </w:rPr>
        <w:t xml:space="preserve"> not only to streamline the effort involved in stakeholder opinion surveys</w:t>
      </w:r>
      <w:r w:rsidR="007C5037">
        <w:rPr>
          <w:lang w:val="en-GB"/>
        </w:rPr>
        <w:t xml:space="preserve">, but most importantly, </w:t>
      </w:r>
      <w:r w:rsidR="007C5037" w:rsidRPr="007C5037">
        <w:rPr>
          <w:lang w:val="en-GB"/>
        </w:rPr>
        <w:t>to standardize and institutionalize these actions by increasing the barriers to discontinuation or neglect of the feedback</w:t>
      </w:r>
      <w:r w:rsidR="007C5037">
        <w:rPr>
          <w:lang w:val="en-GB"/>
        </w:rPr>
        <w:t xml:space="preserve"> collection</w:t>
      </w:r>
      <w:r w:rsidR="007C5037" w:rsidRPr="007C5037">
        <w:rPr>
          <w:lang w:val="en-GB"/>
        </w:rPr>
        <w:t xml:space="preserve"> process.</w:t>
      </w:r>
      <w:r w:rsidR="007C5037">
        <w:rPr>
          <w:lang w:val="en-GB"/>
        </w:rPr>
        <w:t xml:space="preserve"> </w:t>
      </w:r>
      <w:r w:rsidR="007C5037" w:rsidRPr="007C5037">
        <w:rPr>
          <w:lang w:val="en-GB"/>
        </w:rPr>
        <w:t xml:space="preserve">Regardless of the planned </w:t>
      </w:r>
      <w:r w:rsidR="007C5037" w:rsidRPr="007C5037">
        <w:rPr>
          <w:lang w:val="en-GB"/>
        </w:rPr>
        <w:lastRenderedPageBreak/>
        <w:t xml:space="preserve">feedback collection methods, the usefulness of the </w:t>
      </w:r>
      <w:r w:rsidR="007C5037" w:rsidRPr="007C5037">
        <w:rPr>
          <w:lang w:val="en-GB"/>
        </w:rPr>
        <w:t>information</w:t>
      </w:r>
      <w:r w:rsidR="007C5037" w:rsidRPr="007C5037">
        <w:rPr>
          <w:lang w:val="en-GB"/>
        </w:rPr>
        <w:t xml:space="preserve"> obtained largely depends on the engagement of stakeholders in the process. For this reason, specific actions should be taken to enhance stakeholder participation in </w:t>
      </w:r>
      <w:r w:rsidR="007C5037" w:rsidRPr="007C5037">
        <w:rPr>
          <w:lang w:val="en-GB"/>
        </w:rPr>
        <w:t>communication</w:t>
      </w:r>
      <w:r w:rsidR="007C5037" w:rsidRPr="007C5037">
        <w:rPr>
          <w:lang w:val="en-GB"/>
        </w:rPr>
        <w:t xml:space="preserve"> with the university (</w:t>
      </w:r>
      <w:r w:rsidR="007C5037">
        <w:rPr>
          <w:lang w:val="en-GB"/>
        </w:rPr>
        <w:t xml:space="preserve">step </w:t>
      </w:r>
      <w:r w:rsidR="007C5037" w:rsidRPr="007C5037">
        <w:rPr>
          <w:lang w:val="en-GB"/>
        </w:rPr>
        <w:t>8.4).</w:t>
      </w:r>
      <w:r w:rsidR="007C5037">
        <w:rPr>
          <w:lang w:val="en-GB"/>
        </w:rPr>
        <w:t xml:space="preserve"> V</w:t>
      </w:r>
      <w:r w:rsidR="007C5037" w:rsidRPr="007C5037">
        <w:rPr>
          <w:lang w:val="en-GB"/>
        </w:rPr>
        <w:t>aluable recommendations in this regard can be found</w:t>
      </w:r>
      <w:r w:rsidR="007C5037">
        <w:rPr>
          <w:lang w:val="en-GB"/>
        </w:rPr>
        <w:t>,</w:t>
      </w:r>
      <w:r w:rsidR="007C5037" w:rsidRPr="007C5037">
        <w:rPr>
          <w:lang w:val="en-GB"/>
        </w:rPr>
        <w:t xml:space="preserve"> </w:t>
      </w:r>
      <w:r w:rsidR="007C5037">
        <w:rPr>
          <w:lang w:val="en-GB"/>
        </w:rPr>
        <w:t xml:space="preserve">for instance, </w:t>
      </w:r>
      <w:r w:rsidR="007C5037" w:rsidRPr="007C5037">
        <w:rPr>
          <w:lang w:val="en-GB"/>
        </w:rPr>
        <w:t>in Annex D of the ISO 21001:2018 standard, as well as in Clause 7.4 of the standard (Communication)</w:t>
      </w:r>
      <w:r w:rsidR="007C5037">
        <w:rPr>
          <w:lang w:val="en-GB"/>
        </w:rPr>
        <w:t>. Many other guidance can be found in the</w:t>
      </w:r>
      <w:r w:rsidR="00AA166A">
        <w:rPr>
          <w:lang w:val="en-GB"/>
        </w:rPr>
        <w:t xml:space="preserve"> literature related to</w:t>
      </w:r>
      <w:r w:rsidR="007C5037">
        <w:rPr>
          <w:lang w:val="en-GB"/>
        </w:rPr>
        <w:t xml:space="preserve"> stakeholder management</w:t>
      </w:r>
      <w:r w:rsidR="00AA166A">
        <w:rPr>
          <w:lang w:val="en-GB"/>
        </w:rPr>
        <w:t>.</w:t>
      </w:r>
    </w:p>
    <w:p w14:paraId="4F6D1A1E" w14:textId="15D663B5" w:rsidR="002561B1" w:rsidRDefault="00AA166A" w:rsidP="00695357">
      <w:pPr>
        <w:rPr>
          <w:lang w:val="en-GB"/>
        </w:rPr>
      </w:pPr>
      <w:r w:rsidRPr="009F3D3F">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r>
        <w:rPr>
          <w:lang w:val="en-GB"/>
        </w:rPr>
        <w:t xml:space="preserve"> The first step for it (9.1) is related to e</w:t>
      </w:r>
      <w:r w:rsidRPr="009F3D3F">
        <w:rPr>
          <w:lang w:val="en-GB"/>
        </w:rPr>
        <w:t>stablishing a set of indicators, validated as useful in previous research</w:t>
      </w:r>
      <w:r>
        <w:rPr>
          <w:lang w:val="en-GB"/>
        </w:rPr>
        <w:t xml:space="preserve"> (</w:t>
      </w:r>
      <w:r w:rsidRPr="009F3D3F">
        <w:rPr>
          <w:lang w:val="en-GB"/>
        </w:rPr>
        <w:t>stages 4 and 5</w:t>
      </w:r>
      <w:r>
        <w:rPr>
          <w:lang w:val="en-GB"/>
        </w:rPr>
        <w:t xml:space="preserve">), </w:t>
      </w:r>
      <w:r w:rsidRPr="009F3D3F">
        <w:rPr>
          <w:lang w:val="en-GB"/>
        </w:rPr>
        <w:t>appears to be a highly effective support for drawing conclusions about the university’s performance over time. It is, of course, also advisable to use knowledge from the literature to theoretically verify the completeness and appropriateness of the developed set of indicators (</w:t>
      </w:r>
      <w:r>
        <w:rPr>
          <w:lang w:val="en-GB"/>
        </w:rPr>
        <w:t xml:space="preserve">step </w:t>
      </w:r>
      <w:r w:rsidRPr="009F3D3F">
        <w:rPr>
          <w:lang w:val="en-GB"/>
        </w:rPr>
        <w:t>9.1.1). It is essential that at least some of these indicators allow for long-term verification of the effects of university activities. For this reason, it may be necessary to obtain a formal commitment from top management</w:t>
      </w:r>
      <w:r>
        <w:rPr>
          <w:lang w:val="en-GB"/>
        </w:rPr>
        <w:t xml:space="preserve"> </w:t>
      </w:r>
      <w:r w:rsidRPr="009F3D3F">
        <w:rPr>
          <w:lang w:val="en-GB"/>
        </w:rPr>
        <w:t>(</w:t>
      </w:r>
      <w:r>
        <w:rPr>
          <w:lang w:val="en-GB"/>
        </w:rPr>
        <w:t xml:space="preserve">step </w:t>
      </w:r>
      <w:r w:rsidRPr="009F3D3F">
        <w:rPr>
          <w:lang w:val="en-GB"/>
        </w:rPr>
        <w:t>9.1.2) to maintain selected long-term indicators</w:t>
      </w:r>
      <w:r>
        <w:rPr>
          <w:lang w:val="en-GB"/>
        </w:rPr>
        <w:t xml:space="preserve"> over time</w:t>
      </w:r>
      <w:r w:rsidRPr="009F3D3F">
        <w:rPr>
          <w:lang w:val="en-GB"/>
        </w:rPr>
        <w:t xml:space="preserve">. </w:t>
      </w:r>
      <w:r w:rsidRPr="009F3D3F">
        <w:rPr>
          <w:lang w:val="en-GB"/>
        </w:rPr>
        <w:t xml:space="preserve">Other </w:t>
      </w:r>
      <w:r w:rsidRPr="009F3D3F">
        <w:rPr>
          <w:lang w:val="en-GB"/>
        </w:rPr>
        <w:t>indicators that may allow for more accurate conclusions in the university’s evolving environment</w:t>
      </w:r>
      <w:r w:rsidRPr="009F3D3F">
        <w:rPr>
          <w:lang w:val="en-GB"/>
        </w:rPr>
        <w:t xml:space="preserve"> </w:t>
      </w:r>
      <w:r>
        <w:rPr>
          <w:lang w:val="en-GB"/>
        </w:rPr>
        <w:t>may be also tested</w:t>
      </w:r>
      <w:r w:rsidRPr="009F3D3F">
        <w:rPr>
          <w:lang w:val="en-GB"/>
        </w:rPr>
        <w:t>.</w:t>
      </w:r>
      <w:r>
        <w:rPr>
          <w:lang w:val="en-GB"/>
        </w:rPr>
        <w:t xml:space="preserve"> </w:t>
      </w:r>
      <w:r w:rsidRPr="009F3D3F">
        <w:rPr>
          <w:lang w:val="en-GB"/>
        </w:rPr>
        <w:t xml:space="preserve">Once an appropriate set of indicators </w:t>
      </w:r>
      <w:r>
        <w:rPr>
          <w:lang w:val="en-GB"/>
        </w:rPr>
        <w:t xml:space="preserve">of university performance </w:t>
      </w:r>
      <w:r w:rsidRPr="009F3D3F">
        <w:rPr>
          <w:lang w:val="en-GB"/>
        </w:rPr>
        <w:t xml:space="preserve">has been established, </w:t>
      </w:r>
      <w:r>
        <w:rPr>
          <w:lang w:val="en-GB"/>
        </w:rPr>
        <w:t>in the next step</w:t>
      </w:r>
      <w:r w:rsidR="00B201D6">
        <w:rPr>
          <w:lang w:val="en-GB"/>
        </w:rPr>
        <w:t xml:space="preserve"> (9.2)</w:t>
      </w:r>
      <w:r>
        <w:rPr>
          <w:lang w:val="en-GB"/>
        </w:rPr>
        <w:t xml:space="preserve">, </w:t>
      </w:r>
      <w:r w:rsidRPr="009F3D3F">
        <w:rPr>
          <w:lang w:val="en-GB"/>
        </w:rPr>
        <w:t xml:space="preserve">regular cycles for measuring and verifying outcomes must be introduced. </w:t>
      </w:r>
      <w:r>
        <w:rPr>
          <w:lang w:val="en-GB"/>
        </w:rPr>
        <w:t>I</w:t>
      </w:r>
      <w:r w:rsidRPr="009F3D3F">
        <w:rPr>
          <w:lang w:val="en-GB"/>
        </w:rPr>
        <w:t xml:space="preserve">t is necessary to determine the appropriate length of measurement cycles so that, on one hand, the process of measuring and analysis does not become overly burdensome or costly, and on the other, it </w:t>
      </w:r>
      <w:r w:rsidR="00B201D6" w:rsidRPr="009F3D3F">
        <w:rPr>
          <w:lang w:val="en-GB"/>
        </w:rPr>
        <w:t>fulfils</w:t>
      </w:r>
      <w:r w:rsidRPr="009F3D3F">
        <w:rPr>
          <w:lang w:val="en-GB"/>
        </w:rPr>
        <w:t xml:space="preserve"> its intended purpose (</w:t>
      </w:r>
      <w:r w:rsidR="00B201D6">
        <w:rPr>
          <w:lang w:val="en-GB"/>
        </w:rPr>
        <w:t xml:space="preserve">step </w:t>
      </w:r>
      <w:r w:rsidRPr="009F3D3F">
        <w:rPr>
          <w:lang w:val="en-GB"/>
        </w:rPr>
        <w:t xml:space="preserve">9.2.1). Next, a set of measurement and verification methods should be implemented for application in various selected areas </w:t>
      </w:r>
      <w:r w:rsidRPr="009F3D3F">
        <w:rPr>
          <w:lang w:val="en-GB"/>
        </w:rPr>
        <w:lastRenderedPageBreak/>
        <w:t>(</w:t>
      </w:r>
      <w:r w:rsidR="00B201D6">
        <w:rPr>
          <w:lang w:val="en-GB"/>
        </w:rPr>
        <w:t xml:space="preserve">step </w:t>
      </w:r>
      <w:r w:rsidRPr="009F3D3F">
        <w:rPr>
          <w:lang w:val="en-GB"/>
        </w:rPr>
        <w:t>9.2.2).</w:t>
      </w:r>
      <w:r w:rsidR="00B201D6">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Pr>
          <w:lang w:val="en-GB"/>
        </w:rPr>
        <w:t xml:space="preserve"> Establishing the formal cadence is p</w:t>
      </w:r>
      <w:r w:rsidR="005F228A" w:rsidRPr="009F3D3F">
        <w:rPr>
          <w:lang w:val="en-GB"/>
        </w:rPr>
        <w:t>articularly important in such a complex organization as a university</w:t>
      </w:r>
      <w:r w:rsidR="005F228A">
        <w:rPr>
          <w:lang w:val="en-GB"/>
        </w:rPr>
        <w:t>. T</w:t>
      </w:r>
      <w:r w:rsidR="005F228A" w:rsidRPr="009F3D3F">
        <w:rPr>
          <w:lang w:val="en-GB"/>
        </w:rPr>
        <w: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Pr>
          <w:lang w:val="en-GB"/>
        </w:rPr>
        <w:t xml:space="preserve">, </w:t>
      </w:r>
      <w:r w:rsidR="005F228A" w:rsidRPr="009F3D3F">
        <w:rPr>
          <w:lang w:val="en-GB"/>
        </w:rPr>
        <w:t>potentially involving university or faculty leadership, or their duly authorized representatives.</w:t>
      </w:r>
    </w:p>
    <w:p w14:paraId="4586EEF9" w14:textId="77777777" w:rsidR="00375BDC" w:rsidRDefault="00375BDC" w:rsidP="00695357">
      <w:pPr>
        <w:rPr>
          <w:lang w:val="en-GB"/>
        </w:rPr>
      </w:pPr>
    </w:p>
    <w:p w14:paraId="34655E98" w14:textId="77777777" w:rsidR="00375BDC" w:rsidRPr="005E7CB5" w:rsidRDefault="00375BDC" w:rsidP="00695357">
      <w:pPr>
        <w:rPr>
          <w:lang w:val="en-GB"/>
        </w:rPr>
      </w:pPr>
    </w:p>
    <w:p w14:paraId="43042548" w14:textId="38928B22" w:rsidR="00695357" w:rsidRPr="00205548" w:rsidRDefault="00695357" w:rsidP="00695357">
      <w:pPr>
        <w:rPr>
          <w:lang w:val="en-GB"/>
        </w:rPr>
      </w:pPr>
    </w:p>
    <w:p w14:paraId="72BC86EE" w14:textId="4637A16D" w:rsidR="00A9197F" w:rsidRPr="00B50BE4" w:rsidRDefault="00A9197F" w:rsidP="00A9197F">
      <w:pPr>
        <w:rPr>
          <w:lang w:val="en-GB"/>
        </w:rPr>
      </w:pPr>
      <w:commentRangeStart w:id="44"/>
    </w:p>
    <w:p w14:paraId="79FFE7C9" w14:textId="1B368221" w:rsidR="00695357" w:rsidRPr="00B50BE4" w:rsidRDefault="00695357" w:rsidP="00695357">
      <w:pPr>
        <w:rPr>
          <w:lang w:val="en-GB"/>
        </w:rPr>
      </w:pPr>
    </w:p>
    <w:p w14:paraId="696C0A38" w14:textId="53DE8DEC" w:rsidR="00695357" w:rsidRPr="00B50BE4" w:rsidRDefault="00695357" w:rsidP="00695357">
      <w:pPr>
        <w:rPr>
          <w:lang w:val="en-GB"/>
        </w:rPr>
      </w:pPr>
      <w:r w:rsidRPr="00B50BE4">
        <w:rPr>
          <w:lang w:val="en-GB"/>
        </w:rPr>
        <w:t xml:space="preserve">Dividing the instrument design process into two detailed steps is meant to emphasize the </w:t>
      </w:r>
      <w:r w:rsidRPr="00B50BE4">
        <w:rPr>
          <w:b/>
          <w:bCs/>
          <w:lang w:val="en-GB"/>
        </w:rPr>
        <w:t>importance of stakeholder satisfaction measurement</w:t>
      </w:r>
      <w:r w:rsidRPr="00B50BE4">
        <w:rPr>
          <w:lang w:val="en-GB"/>
        </w:rPr>
        <w:t xml:space="preserve"> as a core element of the entire model. It promotes a </w:t>
      </w:r>
      <w:r w:rsidRPr="00B50BE4">
        <w:rPr>
          <w:b/>
          <w:bCs/>
          <w:lang w:val="en-GB"/>
        </w:rPr>
        <w:t>stakeholder-</w:t>
      </w:r>
      <w:proofErr w:type="spellStart"/>
      <w:r w:rsidRPr="00B50BE4">
        <w:rPr>
          <w:b/>
          <w:bCs/>
          <w:lang w:val="en-GB"/>
        </w:rPr>
        <w:t>centered</w:t>
      </w:r>
      <w:proofErr w:type="spellEnd"/>
      <w:r w:rsidRPr="00B50BE4">
        <w:rPr>
          <w:b/>
          <w:bCs/>
          <w:lang w:val="en-GB"/>
        </w:rPr>
        <w:t xml:space="preserve"> focus</w:t>
      </w:r>
      <w:r w:rsidRPr="00B50BE4">
        <w:rPr>
          <w:lang w:val="en-GB"/>
        </w:rPr>
        <w:t xml:space="preserve"> through the use of appropriate metrics that assess both organizational outcomes and the effectiveness of the existing quality management system.</w:t>
      </w:r>
    </w:p>
    <w:p w14:paraId="1CBE8880" w14:textId="4F0D9E7E" w:rsidR="00695357" w:rsidRPr="00B50BE4" w:rsidRDefault="00695357" w:rsidP="00695357">
      <w:pPr>
        <w:rPr>
          <w:lang w:val="en-GB"/>
        </w:rPr>
      </w:pPr>
    </w:p>
    <w:p w14:paraId="548760C1" w14:textId="20A64BBD" w:rsidR="00695357" w:rsidRPr="00B50BE4" w:rsidRDefault="00695357" w:rsidP="00695357">
      <w:pPr>
        <w:rPr>
          <w:lang w:val="en-GB"/>
        </w:rPr>
      </w:pPr>
    </w:p>
    <w:p w14:paraId="29C61D31" w14:textId="3FFC1034" w:rsidR="00695357" w:rsidRPr="00B50BE4" w:rsidRDefault="00695357" w:rsidP="00695357">
      <w:pPr>
        <w:rPr>
          <w:lang w:val="en-GB"/>
        </w:rPr>
      </w:pPr>
      <w:r w:rsidRPr="00B50BE4">
        <w:rPr>
          <w:lang w:val="en-GB"/>
        </w:rPr>
        <w:t>.</w:t>
      </w:r>
      <w:commentRangeEnd w:id="44"/>
      <w:r>
        <w:rPr>
          <w:rStyle w:val="CommentReference"/>
          <w:rFonts w:eastAsia="Times New Roman"/>
          <w:szCs w:val="20"/>
          <w:lang w:eastAsia="pl-PL"/>
        </w:rPr>
        <w:commentReference w:id="44"/>
      </w:r>
    </w:p>
    <w:p w14:paraId="2E96F298" w14:textId="68A20B61" w:rsidR="0083148B" w:rsidRPr="009F3D3F" w:rsidRDefault="0083148B" w:rsidP="0083148B">
      <w:pPr>
        <w:rPr>
          <w:lang w:val="en-GB"/>
        </w:rPr>
      </w:pPr>
      <w:commentRangeStart w:id="45"/>
      <w:r w:rsidRPr="009F3D3F">
        <w:rPr>
          <w:b/>
          <w:bCs/>
          <w:lang w:val="en-GB"/>
        </w:rPr>
        <w:lastRenderedPageBreak/>
        <w:t>.</w:t>
      </w:r>
      <w:r w:rsidRPr="009F3D3F">
        <w:rPr>
          <w:lang w:val="en-GB"/>
        </w:rPr>
        <w:b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p>
    <w:p w14:paraId="6FE57E05" w14:textId="77777777" w:rsidR="0083148B" w:rsidRPr="009F3D3F" w:rsidRDefault="0083148B" w:rsidP="0083148B">
      <w:pPr>
        <w:rPr>
          <w:lang w:val="en-GB"/>
        </w:rPr>
      </w:pPr>
      <w:r w:rsidRPr="009F3D3F">
        <w:rPr>
          <w:lang w:val="en-GB"/>
        </w:rPr>
        <w:t>Establishing a set of indicators (9.1), validated as useful in previous research—e.g., during main stages 4 and 5—appears to be a highly effective support for drawing conclusions about the university’s performance over time. It is, of course, also advisable to use knowledge from the literature to theoretically verify the completeness and appropriateness of the developed set of indicators (9.1.1). It is essential that at least some of these indicators allow for long-term verification of the effects of university activities. For this reason, it may be necessary to obtain a formal commitment from top management to maintain selected long-term indicators (9.1.2). In addition to such long-term indicators, it is also worth testing the usefulness of other indicators that may allow for more accurate conclusions in the university’s evolving environment.</w:t>
      </w:r>
    </w:p>
    <w:p w14:paraId="5220669F" w14:textId="77777777" w:rsidR="0083148B" w:rsidRPr="009F3D3F" w:rsidRDefault="0083148B" w:rsidP="0083148B">
      <w:pPr>
        <w:rPr>
          <w:lang w:val="en-GB"/>
        </w:rPr>
      </w:pPr>
      <w:r w:rsidRPr="009F3D3F">
        <w:rPr>
          <w:lang w:val="en-GB"/>
        </w:rPr>
        <w:t xml:space="preserve">Once an appropriate set of indicators for measuring the effects of a specific university’s activities has been established, regular cycles for measuring and verifying outcomes must be introduced (9.2). To this end, it is necessary to determine the appropriate length of measurement cycles so that, on one hand, the process of measuring and analysis does not become overly burdensome or costly, and on the other, it </w:t>
      </w:r>
      <w:proofErr w:type="spellStart"/>
      <w:r w:rsidRPr="009F3D3F">
        <w:rPr>
          <w:lang w:val="en-GB"/>
        </w:rPr>
        <w:t>fulfills</w:t>
      </w:r>
      <w:proofErr w:type="spellEnd"/>
      <w:r w:rsidRPr="009F3D3F">
        <w:rPr>
          <w:lang w:val="en-GB"/>
        </w:rPr>
        <w:t xml:space="preserve"> its intended purpose (9.2.1). Next, a set of measurement and verification methods should be implemented for application in various selected areas (9.2.2).</w:t>
      </w:r>
    </w:p>
    <w:p w14:paraId="400DD5AD" w14:textId="77777777" w:rsidR="0083148B" w:rsidRPr="009F3D3F" w:rsidRDefault="0083148B" w:rsidP="0083148B">
      <w:pPr>
        <w:rPr>
          <w:lang w:val="en-GB"/>
        </w:rPr>
      </w:pPr>
      <w:r w:rsidRPr="009F3D3F">
        <w:rPr>
          <w:lang w:val="en-GB"/>
        </w:rPr>
        <w:t xml:space="preserve">The following step involves establishing review cycles for the conclusions drawn from the conducted measurements and analyses (9.3). This is particularly important because the </w:t>
      </w:r>
      <w:r w:rsidRPr="009F3D3F">
        <w:rPr>
          <w:lang w:val="en-GB"/>
        </w:rPr>
        <w:lastRenderedPageBreak/>
        <w:t>team conducting the measurements in such a complex organization as a university may not be the same as the one empowered to initiate improvement efforts. Therefore, such reviews should be carried out by individuals or teams with real influence over decisions related to the implementation of improvements—potentially involving university or faculty leadership, or their duly authorized representatives. Naturally, the cycles for reviewing conclusions from measurements should be synchronized with the measurement and analysis cycles established in the previous step.</w:t>
      </w:r>
    </w:p>
    <w:p w14:paraId="6DCB279C" w14:textId="77777777" w:rsidR="0083148B" w:rsidRPr="009F3D3F" w:rsidRDefault="0083148B" w:rsidP="0083148B">
      <w:pPr>
        <w:rPr>
          <w:lang w:val="en-GB"/>
        </w:rPr>
      </w:pPr>
      <w:r w:rsidRPr="009F3D3F">
        <w:rPr>
          <w:lang w:val="en-GB"/>
        </w:rPr>
        <w:t xml:space="preserve">After determining the frequency of reviews of measurement conclusions, cycles for </w:t>
      </w:r>
      <w:proofErr w:type="spellStart"/>
      <w:r w:rsidRPr="009F3D3F">
        <w:rPr>
          <w:lang w:val="en-GB"/>
        </w:rPr>
        <w:t>analyzing</w:t>
      </w:r>
      <w:proofErr w:type="spellEnd"/>
      <w:r w:rsidRPr="009F3D3F">
        <w:rPr>
          <w:lang w:val="en-GB"/>
        </w:rPr>
        <w:t xml:space="preserve"> (new) potential areas for improvement must also be established (9.4). These, too, should be derived from and synchronized with the earlier-established cycles for measurement and conclusion review. The analysis of improvement areas should include methods used during main stage 6, incorporating any reflections on the effectiveness of those methods. Additionally, opportunities should be considered for enriching the existing toolkit with new methods that show potential to bring added value.</w:t>
      </w:r>
    </w:p>
    <w:p w14:paraId="25BB7CBE" w14:textId="77777777" w:rsidR="0083148B" w:rsidRPr="009F3D3F" w:rsidRDefault="0083148B" w:rsidP="0083148B">
      <w:pPr>
        <w:rPr>
          <w:lang w:val="en-GB"/>
        </w:rPr>
      </w:pPr>
      <w:r w:rsidRPr="009F3D3F">
        <w:rPr>
          <w:lang w:val="en-GB"/>
        </w:rPr>
        <w:t>One potential outcome of measurements, analyses, and conclusion reviews regarding the university's operations and the improvements implemented in its quality management system may be the confirmation of successful achievement of objectives. To foster motivation among all individuals involved in implementing improvements, it is important to plan ways to celebrate successes (9.5). It is essential that the methods of celebration align with the university’s organizational culture, specifically the type of culture that the leadership intends to promote within the institution. Celebrations may also serve as opportunities to communicate successes to various stakeholders, which can not only enhance the university’s prestige but—perhaps more importantly—boost the academic community’s engagement in improvement processes, as well as encourage stakeholders to provide valuable feedback.</w:t>
      </w:r>
    </w:p>
    <w:p w14:paraId="24AD3C3F" w14:textId="77777777" w:rsidR="0083148B" w:rsidRPr="009F3D3F" w:rsidRDefault="0083148B" w:rsidP="0083148B">
      <w:pPr>
        <w:rPr>
          <w:lang w:val="en-GB"/>
        </w:rPr>
      </w:pPr>
      <w:r w:rsidRPr="009F3D3F">
        <w:rPr>
          <w:lang w:val="en-GB"/>
        </w:rPr>
        <w:lastRenderedPageBreak/>
        <w:t>The entire improvement process outlined in the SSDQM model presents an opportunity to acquire and verify a wealth of information about the specific organization and the nature of improvement processes. This constitutes valuable organizational knowledge that should be leveraged in the future. Therefore, it is necessary to plan and implement transparent methods for collecting this knowledge (9.6), especially concerning broadly defined improvement activities.</w:t>
      </w:r>
    </w:p>
    <w:p w14:paraId="24ED11B5" w14:textId="77777777" w:rsidR="0083148B" w:rsidRPr="009F3D3F" w:rsidRDefault="0083148B" w:rsidP="0083148B">
      <w:pPr>
        <w:rPr>
          <w:lang w:val="en-GB"/>
        </w:rPr>
      </w:pPr>
      <w:r w:rsidRPr="009F3D3F">
        <w:rPr>
          <w:lang w:val="en-GB"/>
        </w:rPr>
        <w:t>After completing the actions in all previous steps, the team involved in the process should possess sufficient experience to reflect on the continuous improvement process itself and the methods used. As a result, the process should include regular reviews—such as retrospectives—of the continuous improvement process and how it is applied in practice (9.7). This, in turn, will enable regular implementation of enhancements (necessary adjustments) to the continuous improvement process (9.8). Ultimately, this will lead to increasingly effective and better-adapted application of continuous improvement practices tailored to the specific needs of the university.</w:t>
      </w:r>
    </w:p>
    <w:p w14:paraId="35CD17E8" w14:textId="77777777" w:rsidR="0083148B" w:rsidRPr="009F3D3F" w:rsidRDefault="0083148B" w:rsidP="0083148B">
      <w:pPr>
        <w:rPr>
          <w:b/>
          <w:bCs/>
          <w:lang w:val="en-GB"/>
        </w:rPr>
      </w:pPr>
      <w:r w:rsidRPr="009F3D3F">
        <w:rPr>
          <w:b/>
          <w:bCs/>
          <w:lang w:val="en-GB"/>
        </w:rPr>
        <w:t>Upon completing the activities outlined in Stage 9, the need to initiate a new improvement cycle should be considered.</w:t>
      </w:r>
    </w:p>
    <w:p w14:paraId="181B003E" w14:textId="77777777" w:rsidR="0083148B" w:rsidRPr="009F3D3F" w:rsidRDefault="0083148B" w:rsidP="0083148B">
      <w:pPr>
        <w:rPr>
          <w:lang w:val="en-GB"/>
        </w:rPr>
      </w:pPr>
      <w:r w:rsidRPr="009F3D3F">
        <w:rPr>
          <w:lang w:val="en-GB"/>
        </w:rPr>
        <w:t>At this point, it is important to note that the continuous improvement practices implemented in accordance with the SSDQM model across successive stages will ensure ongoing enhancement of processes within the context of the university’s defined mission, vision, and objectives. Therefore, it can be assumed that, when continuous improvement methods are properly implemented as outlined in this model, the trigger for launching a new improvement cycle aligned with the full procedural structure will be significant environmental changes impacting the university's mission, vision, or goals—or a shift in the university's strategy itself.</w:t>
      </w:r>
    </w:p>
    <w:p w14:paraId="5EE4FFA5" w14:textId="77777777" w:rsidR="0083148B" w:rsidRPr="009F3D3F" w:rsidRDefault="0083148B" w:rsidP="0083148B">
      <w:pPr>
        <w:rPr>
          <w:lang w:val="en-GB"/>
        </w:rPr>
      </w:pPr>
      <w:r w:rsidRPr="009F3D3F">
        <w:rPr>
          <w:lang w:val="en-GB"/>
        </w:rPr>
        <w:t xml:space="preserve">Given its alignment with the ISO 21001:2018 standard—particularly the emphasis on stakeholder satisfaction at the core of improvement activities—the SSDQM model appears to </w:t>
      </w:r>
      <w:r w:rsidRPr="009F3D3F">
        <w:rPr>
          <w:lang w:val="en-GB"/>
        </w:rPr>
        <w:lastRenderedPageBreak/>
        <w:t>be a valuable tool for implementing a mature management system in educational organizations that complies with this standard. A discussion of the relationships between the SSDQM model and the requirements of ISO 21001:2018 will be presented in the following subsection.</w:t>
      </w:r>
      <w:commentRangeEnd w:id="45"/>
      <w:r>
        <w:rPr>
          <w:rStyle w:val="CommentReference"/>
          <w:rFonts w:eastAsia="Times New Roman"/>
          <w:szCs w:val="20"/>
          <w:lang w:eastAsia="pl-PL"/>
        </w:rPr>
        <w:commentReference w:id="45"/>
      </w:r>
    </w:p>
    <w:p w14:paraId="397651E1" w14:textId="77777777" w:rsidR="00695357" w:rsidRDefault="00695357" w:rsidP="00695357">
      <w:pPr>
        <w:rPr>
          <w:lang w:val="en-GB"/>
        </w:rPr>
      </w:pPr>
    </w:p>
    <w:p w14:paraId="3A3797FB" w14:textId="559455E4" w:rsidR="00F05D89" w:rsidRDefault="00F05D89" w:rsidP="00695357">
      <w:pPr>
        <w:rPr>
          <w:lang w:val="en-GB"/>
        </w:rPr>
      </w:pPr>
      <w:r>
        <w:rPr>
          <w:lang w:val="en-GB"/>
        </w:rPr>
        <w:t>According to comparison of the normative quality management systems of ISO 9001 and ISO 21001 in the area of their names and similarities, both terms of “quality management system” and “management system” can be used interchangeably. This approach shows even more strongly how important is focus on quality for management and that quality applies to all areas of the organisation functioning.</w:t>
      </w:r>
    </w:p>
    <w:p w14:paraId="64C2CF9D" w14:textId="77777777" w:rsidR="00F05D89" w:rsidRPr="00695357" w:rsidRDefault="00F05D89" w:rsidP="00695357">
      <w:pPr>
        <w:rPr>
          <w:lang w:val="en-GB"/>
        </w:rPr>
      </w:pPr>
    </w:p>
    <w:p w14:paraId="7045E19B" w14:textId="0A704DEE" w:rsidR="00137286" w:rsidRPr="00192CDE" w:rsidRDefault="00137286" w:rsidP="00350D4C">
      <w:pPr>
        <w:pStyle w:val="Heading2"/>
        <w:rPr>
          <w:lang w:val="en-GB"/>
        </w:rPr>
      </w:pPr>
      <w:bookmarkStart w:id="46" w:name="_Ref205291873"/>
      <w:r w:rsidRPr="00192CDE">
        <w:rPr>
          <w:lang w:val="en-GB"/>
        </w:rPr>
        <w:t>Challenges and Best Practices (JPSZ)</w:t>
      </w:r>
      <w:r w:rsidR="00B47E2B" w:rsidRPr="00192CDE">
        <w:rPr>
          <w:lang w:val="en-GB"/>
        </w:rPr>
        <w:t xml:space="preserve"> [5-7]</w:t>
      </w:r>
      <w:bookmarkEnd w:id="46"/>
    </w:p>
    <w:p w14:paraId="311704BF" w14:textId="77777777" w:rsidR="00793EC6" w:rsidRDefault="00793EC6" w:rsidP="00793EC6">
      <w:pPr>
        <w:rPr>
          <w:lang w:val="en-GB"/>
        </w:rPr>
      </w:pPr>
    </w:p>
    <w:p w14:paraId="6B0C0010" w14:textId="54DA3216" w:rsidR="00920603" w:rsidRDefault="00920603" w:rsidP="00793EC6">
      <w:pPr>
        <w:rPr>
          <w:lang w:val="en-GB"/>
        </w:rPr>
      </w:pPr>
      <w:r>
        <w:rPr>
          <w:lang w:val="en-GB"/>
        </w:rPr>
        <w:t>Barriers for Quality Management within HEIs</w:t>
      </w:r>
    </w:p>
    <w:p w14:paraId="1D89836B" w14:textId="77777777" w:rsidR="00920603" w:rsidRDefault="00920603" w:rsidP="00793EC6">
      <w:pPr>
        <w:rPr>
          <w:lang w:val="en-GB"/>
        </w:rPr>
      </w:pPr>
    </w:p>
    <w:p w14:paraId="2636BAD7" w14:textId="12C3690B" w:rsidR="00793EC6" w:rsidRDefault="00920603" w:rsidP="00793EC6">
      <w:pPr>
        <w:rPr>
          <w:lang w:val="en-GB"/>
        </w:rPr>
      </w:pPr>
      <w:r>
        <w:rPr>
          <w:lang w:val="en-GB"/>
        </w:rPr>
        <w:t>Communication with stakeholders</w:t>
      </w:r>
    </w:p>
    <w:p w14:paraId="70DB34A1" w14:textId="607F9A41" w:rsidR="00793EC6" w:rsidRDefault="00793EC6" w:rsidP="00793EC6">
      <w:pPr>
        <w:rPr>
          <w:lang w:val="en-GB"/>
        </w:rPr>
      </w:pPr>
      <w:r>
        <w:rPr>
          <w:lang w:val="en-GB"/>
        </w:rPr>
        <w:t xml:space="preserve">The example of the 3I model application for typical HEIs’ stakeholder for the improvement project as the part of stage 7 of SSDQM 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Pr>
          <w:lang w:val="en-GB"/>
        </w:rPr>
        <w:t>.</w:t>
      </w:r>
    </w:p>
    <w:p w14:paraId="247F000C" w14:textId="77777777" w:rsidR="00793EC6" w:rsidRPr="00F62B24" w:rsidRDefault="00793EC6" w:rsidP="00793EC6">
      <w:pPr>
        <w:pStyle w:val="Tytutabeli"/>
        <w:rPr>
          <w:lang w:val="en-GB"/>
        </w:rPr>
      </w:pPr>
      <w:bookmarkStart w:id="47" w:name="_Ref205292934"/>
      <w:r w:rsidRPr="00F62B24">
        <w:rPr>
          <w:lang w:val="en-GB"/>
        </w:rPr>
        <w:lastRenderedPageBreak/>
        <w:t xml:space="preserve">Table </w:t>
      </w:r>
      <w:r>
        <w:fldChar w:fldCharType="begin"/>
      </w:r>
      <w:r w:rsidRPr="00F62B24">
        <w:rPr>
          <w:lang w:val="en-GB"/>
        </w:rPr>
        <w:instrText xml:space="preserve"> SEQ Table \* ARABIC </w:instrText>
      </w:r>
      <w:r>
        <w:fldChar w:fldCharType="separate"/>
      </w:r>
      <w:r w:rsidRPr="00F62B24">
        <w:rPr>
          <w:noProof/>
          <w:lang w:val="en-GB"/>
        </w:rPr>
        <w:t>10</w:t>
      </w:r>
      <w:r>
        <w:fldChar w:fldCharType="end"/>
      </w:r>
      <w:bookmarkEnd w:id="47"/>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4E671F">
        <w:trPr>
          <w:cantSplit/>
        </w:trPr>
        <w:tc>
          <w:tcPr>
            <w:tcW w:w="1701" w:type="dxa"/>
          </w:tcPr>
          <w:p w14:paraId="0999EDB9" w14:textId="77777777" w:rsidR="00793EC6" w:rsidRPr="00691EB4" w:rsidRDefault="00793EC6" w:rsidP="00C4676D">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C4676D">
            <w:pPr>
              <w:pStyle w:val="TekstTabeli"/>
              <w:rPr>
                <w:lang w:val="en-GB"/>
              </w:rPr>
            </w:pPr>
            <w:r>
              <w:rPr>
                <w:lang w:val="en-GB"/>
              </w:rPr>
              <w:t>Students,</w:t>
            </w:r>
          </w:p>
          <w:p w14:paraId="78B567A0" w14:textId="2F875855" w:rsidR="00793EC6" w:rsidRDefault="00793EC6" w:rsidP="00C4676D">
            <w:pPr>
              <w:pStyle w:val="TekstTabeli"/>
              <w:rPr>
                <w:lang w:val="en-GB"/>
              </w:rPr>
            </w:pPr>
            <w:r>
              <w:rPr>
                <w:lang w:val="en-GB"/>
              </w:rPr>
              <w:t>Alumni</w:t>
            </w:r>
            <w:r w:rsidR="004E671F">
              <w:rPr>
                <w:lang w:val="en-GB"/>
              </w:rPr>
              <w:t>,</w:t>
            </w:r>
          </w:p>
          <w:p w14:paraId="6255500C" w14:textId="76549443" w:rsidR="00793EC6" w:rsidRDefault="00793EC6" w:rsidP="00C4676D">
            <w:pPr>
              <w:pStyle w:val="TekstTabeli"/>
              <w:rPr>
                <w:lang w:val="en-GB"/>
              </w:rPr>
            </w:pPr>
            <w:r>
              <w:rPr>
                <w:lang w:val="en-GB"/>
              </w:rPr>
              <w:t>Parents/Guardians</w:t>
            </w:r>
            <w:r w:rsidR="004E671F">
              <w:rPr>
                <w:lang w:val="en-GB"/>
              </w:rPr>
              <w:t>,</w:t>
            </w:r>
          </w:p>
          <w:p w14:paraId="7DECBDFD" w14:textId="25C8C7F3" w:rsidR="00793EC6" w:rsidRDefault="00793EC6" w:rsidP="00C4676D">
            <w:pPr>
              <w:pStyle w:val="TekstTabeli"/>
              <w:rPr>
                <w:lang w:val="en-GB"/>
              </w:rPr>
            </w:pPr>
            <w:r>
              <w:rPr>
                <w:lang w:val="en-GB"/>
              </w:rPr>
              <w:t>Employers</w:t>
            </w:r>
            <w:r w:rsidR="004E671F">
              <w:rPr>
                <w:lang w:val="en-GB"/>
              </w:rPr>
              <w:t>,</w:t>
            </w:r>
          </w:p>
        </w:tc>
        <w:tc>
          <w:tcPr>
            <w:tcW w:w="2551" w:type="dxa"/>
          </w:tcPr>
          <w:p w14:paraId="7E4186BF" w14:textId="402C2539" w:rsidR="00793EC6" w:rsidRDefault="00793EC6" w:rsidP="00C4676D">
            <w:pPr>
              <w:pStyle w:val="TekstTabeli"/>
              <w:rPr>
                <w:lang w:val="en-GB"/>
              </w:rPr>
            </w:pPr>
            <w:r>
              <w:rPr>
                <w:lang w:val="en-GB"/>
              </w:rPr>
              <w:t>Students (representatives),</w:t>
            </w:r>
          </w:p>
          <w:p w14:paraId="32DB46B2" w14:textId="177AE14D" w:rsidR="00793EC6" w:rsidRDefault="00793EC6" w:rsidP="00C4676D">
            <w:pPr>
              <w:pStyle w:val="TekstTabeli"/>
              <w:rPr>
                <w:lang w:val="en-GB"/>
              </w:rPr>
            </w:pPr>
            <w:r>
              <w:rPr>
                <w:lang w:val="en-GB"/>
              </w:rPr>
              <w:t>Alumni (representatives),</w:t>
            </w:r>
          </w:p>
          <w:p w14:paraId="628707A0" w14:textId="789CE14F" w:rsidR="00793EC6" w:rsidRDefault="00793EC6" w:rsidP="00C4676D">
            <w:pPr>
              <w:pStyle w:val="TekstTabeli"/>
              <w:rPr>
                <w:lang w:val="en-GB"/>
              </w:rPr>
            </w:pPr>
            <w:r>
              <w:rPr>
                <w:lang w:val="en-GB"/>
              </w:rPr>
              <w:t>Employers (representatives),</w:t>
            </w:r>
          </w:p>
          <w:p w14:paraId="2133F781" w14:textId="77777777" w:rsidR="00793EC6" w:rsidRDefault="00793EC6" w:rsidP="00C4676D">
            <w:pPr>
              <w:pStyle w:val="TekstTabeli"/>
              <w:rPr>
                <w:lang w:val="en-GB"/>
              </w:rPr>
            </w:pPr>
            <w:r>
              <w:rPr>
                <w:lang w:val="en-GB"/>
              </w:rPr>
              <w:t>Administrative Staff,</w:t>
            </w:r>
          </w:p>
          <w:p w14:paraId="61AAC55C" w14:textId="034384B5" w:rsidR="00793EC6" w:rsidRDefault="00793EC6" w:rsidP="00C4676D">
            <w:pPr>
              <w:pStyle w:val="TekstTabeli"/>
              <w:rPr>
                <w:lang w:val="en-GB"/>
              </w:rPr>
            </w:pPr>
            <w:r>
              <w:rPr>
                <w:lang w:val="en-GB"/>
              </w:rPr>
              <w:t>Academic and Research Staff,</w:t>
            </w:r>
          </w:p>
        </w:tc>
        <w:tc>
          <w:tcPr>
            <w:tcW w:w="2551" w:type="dxa"/>
          </w:tcPr>
          <w:p w14:paraId="6F624EC8" w14:textId="77777777" w:rsidR="00793EC6" w:rsidRDefault="00793EC6" w:rsidP="00C4676D">
            <w:pPr>
              <w:pStyle w:val="TekstTabeli"/>
              <w:rPr>
                <w:lang w:val="en-GB"/>
              </w:rPr>
            </w:pPr>
            <w:r>
              <w:rPr>
                <w:lang w:val="en-GB"/>
              </w:rPr>
              <w:t>Local and Central Authorities representatives,</w:t>
            </w:r>
          </w:p>
          <w:p w14:paraId="2975523B" w14:textId="71C11DAA" w:rsidR="00793EC6" w:rsidRDefault="00793EC6" w:rsidP="00C4676D">
            <w:pPr>
              <w:pStyle w:val="TekstTabeli"/>
              <w:rPr>
                <w:lang w:val="en-GB"/>
              </w:rPr>
            </w:pPr>
            <w:r>
              <w:rPr>
                <w:lang w:val="en-GB"/>
              </w:rPr>
              <w:t>University management,</w:t>
            </w:r>
          </w:p>
        </w:tc>
      </w:tr>
      <w:tr w:rsidR="00793EC6" w14:paraId="76BEBAF9" w14:textId="77777777" w:rsidTr="004E671F">
        <w:trPr>
          <w:cantSplit/>
        </w:trPr>
        <w:tc>
          <w:tcPr>
            <w:tcW w:w="1701" w:type="dxa"/>
          </w:tcPr>
          <w:p w14:paraId="02AC80B1" w14:textId="77777777" w:rsidR="00793EC6" w:rsidRPr="00691EB4" w:rsidRDefault="00793EC6" w:rsidP="00C4676D">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793EC6">
            <w:pPr>
              <w:pStyle w:val="TekstTabeli"/>
              <w:rPr>
                <w:lang w:val="en-GB"/>
              </w:rPr>
            </w:pPr>
            <w:r>
              <w:rPr>
                <w:lang w:val="en-GB"/>
              </w:rPr>
              <w:t>Students,</w:t>
            </w:r>
          </w:p>
          <w:p w14:paraId="4DDE7F0A" w14:textId="02270F6C" w:rsidR="00793EC6" w:rsidRDefault="00793EC6" w:rsidP="00793EC6">
            <w:pPr>
              <w:pStyle w:val="TekstTabeli"/>
              <w:rPr>
                <w:lang w:val="en-GB"/>
              </w:rPr>
            </w:pPr>
            <w:r>
              <w:rPr>
                <w:lang w:val="en-GB"/>
              </w:rPr>
              <w:t>Alumni</w:t>
            </w:r>
            <w:r w:rsidR="004E671F">
              <w:rPr>
                <w:lang w:val="en-GB"/>
              </w:rPr>
              <w:t>,</w:t>
            </w:r>
          </w:p>
          <w:p w14:paraId="6BBC7008" w14:textId="22AB87A0" w:rsidR="00793EC6" w:rsidRDefault="00793EC6" w:rsidP="00793EC6">
            <w:pPr>
              <w:pStyle w:val="TekstTabeli"/>
              <w:rPr>
                <w:lang w:val="en-GB"/>
              </w:rPr>
            </w:pPr>
            <w:r>
              <w:rPr>
                <w:lang w:val="en-GB"/>
              </w:rPr>
              <w:t>Parents/Guardians</w:t>
            </w:r>
            <w:r w:rsidR="004E671F">
              <w:rPr>
                <w:lang w:val="en-GB"/>
              </w:rPr>
              <w:t>,</w:t>
            </w:r>
          </w:p>
          <w:p w14:paraId="4D25E281" w14:textId="297ED081" w:rsidR="00793EC6" w:rsidRDefault="00793EC6" w:rsidP="00793EC6">
            <w:pPr>
              <w:pStyle w:val="TekstTabeli"/>
              <w:rPr>
                <w:lang w:val="en-GB"/>
              </w:rPr>
            </w:pPr>
            <w:r>
              <w:rPr>
                <w:lang w:val="en-GB"/>
              </w:rPr>
              <w:t>Employers</w:t>
            </w:r>
            <w:r w:rsidR="004E671F">
              <w:rPr>
                <w:lang w:val="en-GB"/>
              </w:rPr>
              <w:t>,</w:t>
            </w:r>
          </w:p>
          <w:p w14:paraId="2ED1BF06" w14:textId="393E4E2B" w:rsidR="00793EC6" w:rsidRDefault="00793EC6" w:rsidP="00C4676D">
            <w:pPr>
              <w:pStyle w:val="TekstTabeli"/>
              <w:rPr>
                <w:lang w:val="en-GB"/>
              </w:rPr>
            </w:pPr>
            <w:r>
              <w:rPr>
                <w:lang w:val="en-GB"/>
              </w:rPr>
              <w:t>Local and Central Authorities representatives,</w:t>
            </w:r>
          </w:p>
        </w:tc>
        <w:tc>
          <w:tcPr>
            <w:tcW w:w="2551" w:type="dxa"/>
          </w:tcPr>
          <w:p w14:paraId="4E8BE721" w14:textId="77777777" w:rsidR="00793EC6" w:rsidRDefault="00793EC6" w:rsidP="00793EC6">
            <w:pPr>
              <w:pStyle w:val="TekstTabeli"/>
              <w:rPr>
                <w:lang w:val="en-GB"/>
              </w:rPr>
            </w:pPr>
            <w:r>
              <w:rPr>
                <w:lang w:val="en-GB"/>
              </w:rPr>
              <w:t>Students (representatives),</w:t>
            </w:r>
          </w:p>
          <w:p w14:paraId="516B7278" w14:textId="77777777" w:rsidR="00793EC6" w:rsidRDefault="00793EC6" w:rsidP="00793EC6">
            <w:pPr>
              <w:pStyle w:val="TekstTabeli"/>
              <w:rPr>
                <w:lang w:val="en-GB"/>
              </w:rPr>
            </w:pPr>
            <w:r>
              <w:rPr>
                <w:lang w:val="en-GB"/>
              </w:rPr>
              <w:t>Administrative Staff,</w:t>
            </w:r>
          </w:p>
          <w:p w14:paraId="3F9A0FEA" w14:textId="22135923" w:rsidR="00793EC6" w:rsidRDefault="00793EC6" w:rsidP="00793EC6">
            <w:pPr>
              <w:pStyle w:val="TekstTabeli"/>
              <w:rPr>
                <w:lang w:val="en-GB"/>
              </w:rPr>
            </w:pPr>
            <w:r>
              <w:rPr>
                <w:lang w:val="en-GB"/>
              </w:rPr>
              <w:t>Academic and Research Staff,</w:t>
            </w:r>
          </w:p>
        </w:tc>
        <w:tc>
          <w:tcPr>
            <w:tcW w:w="2551" w:type="dxa"/>
          </w:tcPr>
          <w:p w14:paraId="14616079" w14:textId="2649A163" w:rsidR="00793EC6" w:rsidRDefault="00793EC6" w:rsidP="00C4676D">
            <w:pPr>
              <w:pStyle w:val="TekstTabeli"/>
              <w:rPr>
                <w:lang w:val="en-GB"/>
              </w:rPr>
            </w:pPr>
            <w:r>
              <w:rPr>
                <w:lang w:val="en-GB"/>
              </w:rPr>
              <w:t>University management,</w:t>
            </w:r>
          </w:p>
        </w:tc>
      </w:tr>
      <w:tr w:rsidR="004E671F" w14:paraId="4728C7D8" w14:textId="77777777" w:rsidTr="004E671F">
        <w:trPr>
          <w:cantSplit/>
        </w:trPr>
        <w:tc>
          <w:tcPr>
            <w:tcW w:w="1701" w:type="dxa"/>
          </w:tcPr>
          <w:p w14:paraId="0E17EB6E" w14:textId="77777777" w:rsidR="004E671F" w:rsidRPr="00691EB4" w:rsidRDefault="004E671F" w:rsidP="004E671F">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4E671F">
            <w:pPr>
              <w:pStyle w:val="TekstTabeli"/>
              <w:rPr>
                <w:lang w:val="en-GB"/>
              </w:rPr>
            </w:pPr>
            <w:r>
              <w:rPr>
                <w:lang w:val="en-GB"/>
              </w:rPr>
              <w:t>Students,</w:t>
            </w:r>
          </w:p>
          <w:p w14:paraId="222354EB" w14:textId="77777777" w:rsidR="004E671F" w:rsidRDefault="004E671F" w:rsidP="004E671F">
            <w:pPr>
              <w:pStyle w:val="TekstTabeli"/>
              <w:rPr>
                <w:lang w:val="en-GB"/>
              </w:rPr>
            </w:pPr>
            <w:r>
              <w:rPr>
                <w:lang w:val="en-GB"/>
              </w:rPr>
              <w:t>Alumni,</w:t>
            </w:r>
          </w:p>
          <w:p w14:paraId="407D88C6" w14:textId="77777777" w:rsidR="004E671F" w:rsidRDefault="004E671F" w:rsidP="004E671F">
            <w:pPr>
              <w:pStyle w:val="TekstTabeli"/>
              <w:rPr>
                <w:lang w:val="en-GB"/>
              </w:rPr>
            </w:pPr>
            <w:r>
              <w:rPr>
                <w:lang w:val="en-GB"/>
              </w:rPr>
              <w:t>Parents/Guardians,</w:t>
            </w:r>
          </w:p>
          <w:p w14:paraId="2AF4DFC2" w14:textId="77777777" w:rsidR="004E671F" w:rsidRDefault="004E671F" w:rsidP="004E671F">
            <w:pPr>
              <w:pStyle w:val="TekstTabeli"/>
              <w:rPr>
                <w:lang w:val="en-GB"/>
              </w:rPr>
            </w:pPr>
            <w:r>
              <w:rPr>
                <w:lang w:val="en-GB"/>
              </w:rPr>
              <w:t>Employers,</w:t>
            </w:r>
          </w:p>
          <w:p w14:paraId="46AF8FEF" w14:textId="0F38E86D" w:rsidR="004E671F" w:rsidRDefault="004E671F" w:rsidP="004E671F">
            <w:pPr>
              <w:pStyle w:val="TekstTabeli"/>
              <w:rPr>
                <w:lang w:val="en-GB"/>
              </w:rPr>
            </w:pPr>
            <w:r>
              <w:rPr>
                <w:lang w:val="en-GB"/>
              </w:rPr>
              <w:t>Local and Central Authorities representatives,</w:t>
            </w:r>
          </w:p>
        </w:tc>
        <w:tc>
          <w:tcPr>
            <w:tcW w:w="2551" w:type="dxa"/>
          </w:tcPr>
          <w:p w14:paraId="2B6CECB1" w14:textId="77777777" w:rsidR="004E671F" w:rsidRDefault="004E671F" w:rsidP="004E671F">
            <w:pPr>
              <w:pStyle w:val="TekstTabeli"/>
              <w:rPr>
                <w:lang w:val="en-GB"/>
              </w:rPr>
            </w:pPr>
            <w:r>
              <w:rPr>
                <w:lang w:val="en-GB"/>
              </w:rPr>
              <w:t>Students (representatives),</w:t>
            </w:r>
          </w:p>
          <w:p w14:paraId="0CC10909" w14:textId="77777777" w:rsidR="004E671F" w:rsidRDefault="004E671F" w:rsidP="004E671F">
            <w:pPr>
              <w:pStyle w:val="TekstTabeli"/>
              <w:rPr>
                <w:lang w:val="en-GB"/>
              </w:rPr>
            </w:pPr>
            <w:r>
              <w:rPr>
                <w:lang w:val="en-GB"/>
              </w:rPr>
              <w:t>Administrative Staff,</w:t>
            </w:r>
          </w:p>
          <w:p w14:paraId="5831ADC6" w14:textId="648463BA" w:rsidR="004E671F" w:rsidRDefault="004E671F" w:rsidP="004E671F">
            <w:pPr>
              <w:pStyle w:val="TekstTabeli"/>
              <w:rPr>
                <w:lang w:val="en-GB"/>
              </w:rPr>
            </w:pPr>
            <w:r>
              <w:rPr>
                <w:lang w:val="en-GB"/>
              </w:rPr>
              <w:t>Academic and Research Staff,</w:t>
            </w:r>
          </w:p>
        </w:tc>
        <w:tc>
          <w:tcPr>
            <w:tcW w:w="2551" w:type="dxa"/>
          </w:tcPr>
          <w:p w14:paraId="04E458A1" w14:textId="1D5AE4F3" w:rsidR="004E671F" w:rsidRDefault="004E671F" w:rsidP="004E671F">
            <w:pPr>
              <w:pStyle w:val="TekstTabeli"/>
              <w:rPr>
                <w:lang w:val="en-GB"/>
              </w:rPr>
            </w:pPr>
            <w:r>
              <w:rPr>
                <w:lang w:val="en-GB"/>
              </w:rPr>
              <w:t>University management,</w:t>
            </w:r>
          </w:p>
        </w:tc>
      </w:tr>
      <w:tr w:rsidR="004E671F" w14:paraId="0246451F" w14:textId="77777777" w:rsidTr="004E671F">
        <w:trPr>
          <w:cantSplit/>
        </w:trPr>
        <w:tc>
          <w:tcPr>
            <w:tcW w:w="1701" w:type="dxa"/>
          </w:tcPr>
          <w:p w14:paraId="02877B85" w14:textId="77777777" w:rsidR="004E671F" w:rsidRPr="00691EB4" w:rsidRDefault="004E671F" w:rsidP="004E671F">
            <w:pPr>
              <w:pStyle w:val="TekstTabeli"/>
              <w:ind w:left="284"/>
              <w:rPr>
                <w:b/>
                <w:bCs w:val="0"/>
                <w:lang w:val="en-GB"/>
              </w:rPr>
            </w:pPr>
            <w:r w:rsidRPr="00691EB4">
              <w:rPr>
                <w:b/>
                <w:bCs w:val="0"/>
                <w:lang w:val="en-GB"/>
              </w:rPr>
              <w:t>Act</w:t>
            </w:r>
          </w:p>
        </w:tc>
        <w:tc>
          <w:tcPr>
            <w:tcW w:w="2381" w:type="dxa"/>
          </w:tcPr>
          <w:p w14:paraId="5915B65F" w14:textId="77777777" w:rsidR="004E671F" w:rsidRDefault="004E671F" w:rsidP="004E671F">
            <w:pPr>
              <w:pStyle w:val="TekstTabeli"/>
              <w:rPr>
                <w:lang w:val="en-GB"/>
              </w:rPr>
            </w:pPr>
            <w:r>
              <w:rPr>
                <w:lang w:val="en-GB"/>
              </w:rPr>
              <w:t>Students,</w:t>
            </w:r>
          </w:p>
          <w:p w14:paraId="31022E82" w14:textId="77777777" w:rsidR="004E671F" w:rsidRDefault="004E671F" w:rsidP="004E671F">
            <w:pPr>
              <w:pStyle w:val="TekstTabeli"/>
              <w:rPr>
                <w:lang w:val="en-GB"/>
              </w:rPr>
            </w:pPr>
            <w:r>
              <w:rPr>
                <w:lang w:val="en-GB"/>
              </w:rPr>
              <w:t>Alumni,</w:t>
            </w:r>
          </w:p>
          <w:p w14:paraId="3BBEFC75" w14:textId="77777777" w:rsidR="004E671F" w:rsidRDefault="004E671F" w:rsidP="004E671F">
            <w:pPr>
              <w:pStyle w:val="TekstTabeli"/>
              <w:rPr>
                <w:lang w:val="en-GB"/>
              </w:rPr>
            </w:pPr>
            <w:r>
              <w:rPr>
                <w:lang w:val="en-GB"/>
              </w:rPr>
              <w:t>Parents/Guardians,</w:t>
            </w:r>
          </w:p>
          <w:p w14:paraId="28E7D611" w14:textId="77777777" w:rsidR="004E671F" w:rsidRDefault="004E671F" w:rsidP="004E671F">
            <w:pPr>
              <w:pStyle w:val="TekstTabeli"/>
              <w:rPr>
                <w:lang w:val="en-GB"/>
              </w:rPr>
            </w:pPr>
            <w:r>
              <w:rPr>
                <w:lang w:val="en-GB"/>
              </w:rPr>
              <w:t>Employers,</w:t>
            </w:r>
          </w:p>
          <w:p w14:paraId="229A4CD3" w14:textId="610C218A" w:rsidR="004E671F" w:rsidRDefault="004E671F" w:rsidP="004E671F">
            <w:pPr>
              <w:pStyle w:val="TekstTabeli"/>
              <w:rPr>
                <w:lang w:val="en-GB"/>
              </w:rPr>
            </w:pPr>
            <w:r>
              <w:rPr>
                <w:lang w:val="en-GB"/>
              </w:rPr>
              <w:t>Local and Central Authorities representatives,</w:t>
            </w:r>
          </w:p>
        </w:tc>
        <w:tc>
          <w:tcPr>
            <w:tcW w:w="2551" w:type="dxa"/>
          </w:tcPr>
          <w:p w14:paraId="10BA0A25" w14:textId="77777777" w:rsidR="004E671F" w:rsidRDefault="004E671F" w:rsidP="004E671F">
            <w:pPr>
              <w:pStyle w:val="TekstTabeli"/>
              <w:rPr>
                <w:lang w:val="en-GB"/>
              </w:rPr>
            </w:pPr>
            <w:r>
              <w:rPr>
                <w:lang w:val="en-GB"/>
              </w:rPr>
              <w:t>Students (representatives),</w:t>
            </w:r>
          </w:p>
          <w:p w14:paraId="4C23E3FD" w14:textId="77777777" w:rsidR="004E671F" w:rsidRDefault="004E671F" w:rsidP="004E671F">
            <w:pPr>
              <w:pStyle w:val="TekstTabeli"/>
              <w:rPr>
                <w:lang w:val="en-GB"/>
              </w:rPr>
            </w:pPr>
            <w:r>
              <w:rPr>
                <w:lang w:val="en-GB"/>
              </w:rPr>
              <w:t>Administrative Staff,</w:t>
            </w:r>
          </w:p>
          <w:p w14:paraId="1481F447" w14:textId="17EE43BE" w:rsidR="004E671F" w:rsidRDefault="004E671F" w:rsidP="004E671F">
            <w:pPr>
              <w:pStyle w:val="TekstTabeli"/>
              <w:rPr>
                <w:lang w:val="en-GB"/>
              </w:rPr>
            </w:pPr>
            <w:r>
              <w:rPr>
                <w:lang w:val="en-GB"/>
              </w:rPr>
              <w:t>Academic and Research Staff,</w:t>
            </w:r>
          </w:p>
        </w:tc>
        <w:tc>
          <w:tcPr>
            <w:tcW w:w="2551" w:type="dxa"/>
          </w:tcPr>
          <w:p w14:paraId="080A6D36" w14:textId="77777777" w:rsidR="004E671F" w:rsidRDefault="004E671F" w:rsidP="004E671F">
            <w:pPr>
              <w:pStyle w:val="TekstTabeli"/>
              <w:rPr>
                <w:lang w:val="en-GB"/>
              </w:rPr>
            </w:pPr>
            <w:r>
              <w:rPr>
                <w:lang w:val="en-GB"/>
              </w:rPr>
              <w:t>Local and Central Authorities representatives,</w:t>
            </w:r>
          </w:p>
          <w:p w14:paraId="5885060F" w14:textId="06C98E42" w:rsidR="004E671F" w:rsidRDefault="004E671F" w:rsidP="004E671F">
            <w:pPr>
              <w:pStyle w:val="TekstTabeli"/>
              <w:rPr>
                <w:lang w:val="en-GB"/>
              </w:rPr>
            </w:pPr>
            <w:r>
              <w:rPr>
                <w:lang w:val="en-GB"/>
              </w:rPr>
              <w:t>University management,</w:t>
            </w:r>
          </w:p>
        </w:tc>
      </w:tr>
    </w:tbl>
    <w:p w14:paraId="5CD6574E" w14:textId="71A6A44B"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54FC5F27" w14:textId="77777777" w:rsidR="00793EC6" w:rsidRDefault="00793EC6" w:rsidP="00793EC6">
      <w:pPr>
        <w:rPr>
          <w:lang w:val="en-GB"/>
        </w:rPr>
      </w:pPr>
    </w:p>
    <w:p w14:paraId="6A71B79D" w14:textId="191A61A5" w:rsidR="00920603" w:rsidRDefault="00920603" w:rsidP="00793EC6">
      <w:pPr>
        <w:rPr>
          <w:lang w:val="en-GB"/>
        </w:rPr>
      </w:pPr>
      <w:r>
        <w:rPr>
          <w:lang w:val="en-GB"/>
        </w:rPr>
        <w:t>Examples of indicators statistically related to SSI index and other quality measures.</w:t>
      </w:r>
    </w:p>
    <w:p w14:paraId="72478129" w14:textId="77777777" w:rsidR="00920603" w:rsidRPr="00793EC6" w:rsidRDefault="00920603" w:rsidP="00793EC6">
      <w:pPr>
        <w:rPr>
          <w:lang w:val="en-GB"/>
        </w:rPr>
      </w:pP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2F28E034" w14:textId="00C16D91" w:rsidR="00814992" w:rsidRPr="00546B5E" w:rsidRDefault="00727946" w:rsidP="00814992">
      <w:pPr>
        <w:widowControl w:val="0"/>
        <w:autoSpaceDE w:val="0"/>
        <w:autoSpaceDN w:val="0"/>
        <w:adjustRightInd w:val="0"/>
        <w:ind w:left="480" w:hanging="480"/>
        <w:rPr>
          <w:noProof/>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814992" w:rsidRPr="00546B5E">
        <w:rPr>
          <w:noProof/>
          <w:lang w:val="en-GB"/>
        </w:rPr>
        <w:t xml:space="preserve">Al-Turki, U. M., Duffuaa, S., Ayar, T., &amp; Demirel, O. (2008). Stakeholders integration in higher education: supply chain approach. </w:t>
      </w:r>
      <w:r w:rsidR="00814992" w:rsidRPr="00546B5E">
        <w:rPr>
          <w:i/>
          <w:iCs/>
          <w:noProof/>
          <w:lang w:val="en-GB"/>
        </w:rPr>
        <w:t>European Journal of Engineering Education</w:t>
      </w:r>
      <w:r w:rsidR="00814992" w:rsidRPr="00546B5E">
        <w:rPr>
          <w:noProof/>
          <w:lang w:val="en-GB"/>
        </w:rPr>
        <w:t xml:space="preserve">, </w:t>
      </w:r>
      <w:r w:rsidR="00814992" w:rsidRPr="00546B5E">
        <w:rPr>
          <w:i/>
          <w:iCs/>
          <w:noProof/>
          <w:lang w:val="en-GB"/>
        </w:rPr>
        <w:t>33</w:t>
      </w:r>
      <w:r w:rsidR="00814992" w:rsidRPr="00546B5E">
        <w:rPr>
          <w:noProof/>
          <w:lang w:val="en-GB"/>
        </w:rPr>
        <w:t>(2), 211–219. https://doi.org/10.1080/03043790801980136</w:t>
      </w:r>
    </w:p>
    <w:p w14:paraId="4E2DE629"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Al‐Khafaji, A. W., Oberhelman, D. R., Baum, W., &amp; Koch, B. (2009). </w:t>
      </w:r>
      <w:r w:rsidRPr="00546B5E">
        <w:rPr>
          <w:noProof/>
          <w:lang w:val="en-GB"/>
        </w:rPr>
        <w:t xml:space="preserve">Communication in Stakeholder Management. In E. Chinyio &amp; P. Olomolaiye (Eds.), </w:t>
      </w:r>
      <w:r w:rsidRPr="00546B5E">
        <w:rPr>
          <w:i/>
          <w:iCs/>
          <w:noProof/>
          <w:lang w:val="en-GB"/>
        </w:rPr>
        <w:t>Construction Stakeholder Management</w:t>
      </w:r>
      <w:r w:rsidRPr="00546B5E">
        <w:rPr>
          <w:noProof/>
          <w:lang w:val="en-GB"/>
        </w:rPr>
        <w:t xml:space="preserve"> (pp. 159–173). Wiley. https://doi.org/10.1002/9781444315349.ch10</w:t>
      </w:r>
    </w:p>
    <w:p w14:paraId="51E3805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Andriof, J., &amp; Waddock, S. (2017). Unfolding Stakeholder Engagement. In </w:t>
      </w:r>
      <w:r w:rsidRPr="00546B5E">
        <w:rPr>
          <w:i/>
          <w:iCs/>
          <w:noProof/>
          <w:lang w:val="en-GB"/>
        </w:rPr>
        <w:t>Unfolding Stakeholder Thinking</w:t>
      </w:r>
      <w:r w:rsidRPr="00546B5E">
        <w:rPr>
          <w:noProof/>
          <w:lang w:val="en-GB"/>
        </w:rPr>
        <w:t xml:space="preserve"> (pp. 19–42). Routledge. https://doi.org/10.4324/9781351281881-2</w:t>
      </w:r>
    </w:p>
    <w:p w14:paraId="1FC08F4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Antony, J., Krishan, N., Cullen, D., &amp; Kumar, M. (2012). Lean Six Sigma for higher education institutions (HEIs): Challenges, barriers, success factors, tools/techniques. </w:t>
      </w:r>
      <w:r w:rsidRPr="00546B5E">
        <w:rPr>
          <w:i/>
          <w:iCs/>
          <w:noProof/>
          <w:lang w:val="en-GB"/>
        </w:rPr>
        <w:t>International Journal of Productivity and Performance Management</w:t>
      </w:r>
      <w:r w:rsidRPr="00546B5E">
        <w:rPr>
          <w:noProof/>
          <w:lang w:val="en-GB"/>
        </w:rPr>
        <w:t xml:space="preserve">, </w:t>
      </w:r>
      <w:r w:rsidRPr="00546B5E">
        <w:rPr>
          <w:i/>
          <w:iCs/>
          <w:noProof/>
          <w:lang w:val="en-GB"/>
        </w:rPr>
        <w:t>61</w:t>
      </w:r>
      <w:r w:rsidRPr="00546B5E">
        <w:rPr>
          <w:noProof/>
          <w:lang w:val="en-GB"/>
        </w:rPr>
        <w:t>(8), 940–948. https://doi.org/10.1108/17410401211277165</w:t>
      </w:r>
    </w:p>
    <w:p w14:paraId="39469886"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ARWU. (2024). </w:t>
      </w:r>
      <w:r w:rsidRPr="00546B5E">
        <w:rPr>
          <w:i/>
          <w:iCs/>
          <w:noProof/>
          <w:lang w:val="en-GB"/>
        </w:rPr>
        <w:t>ARWU World University Rankings 2024 methodology</w:t>
      </w:r>
      <w:r w:rsidRPr="00546B5E">
        <w:rPr>
          <w:noProof/>
          <w:lang w:val="en-GB"/>
        </w:rPr>
        <w:t>. https://www.shanghairanking.com/methodology/arwu/2024</w:t>
      </w:r>
    </w:p>
    <w:p w14:paraId="645629D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Atherton, S. C., Blodgett, M. S., &amp; Atherton, C. A. (2011). Fiduciary princiles: corporate Responsibilities to Stakeholders. </w:t>
      </w:r>
      <w:r w:rsidRPr="00546B5E">
        <w:rPr>
          <w:i/>
          <w:iCs/>
          <w:noProof/>
          <w:lang w:val="en-GB"/>
        </w:rPr>
        <w:t>Journal of Religion and Business Ethics</w:t>
      </w:r>
      <w:r w:rsidRPr="00546B5E">
        <w:rPr>
          <w:noProof/>
          <w:lang w:val="en-GB"/>
        </w:rPr>
        <w:t xml:space="preserve">, </w:t>
      </w:r>
      <w:r w:rsidRPr="00546B5E">
        <w:rPr>
          <w:i/>
          <w:iCs/>
          <w:noProof/>
          <w:lang w:val="en-GB"/>
        </w:rPr>
        <w:t>2</w:t>
      </w:r>
      <w:r w:rsidRPr="00546B5E">
        <w:rPr>
          <w:noProof/>
          <w:lang w:val="en-GB"/>
        </w:rPr>
        <w:t>(2).</w:t>
      </w:r>
    </w:p>
    <w:p w14:paraId="588F084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Athiyaman, A. (1997). Linking student satisfaction and service quality perceptions: the case of university education. </w:t>
      </w:r>
      <w:r w:rsidRPr="00546B5E">
        <w:rPr>
          <w:i/>
          <w:iCs/>
          <w:noProof/>
          <w:lang w:val="en-GB"/>
        </w:rPr>
        <w:t>European Journal of Marketing</w:t>
      </w:r>
      <w:r w:rsidRPr="00546B5E">
        <w:rPr>
          <w:noProof/>
          <w:lang w:val="en-GB"/>
        </w:rPr>
        <w:t xml:space="preserve">, </w:t>
      </w:r>
      <w:r w:rsidRPr="00546B5E">
        <w:rPr>
          <w:i/>
          <w:iCs/>
          <w:noProof/>
          <w:lang w:val="en-GB"/>
        </w:rPr>
        <w:t>31</w:t>
      </w:r>
      <w:r w:rsidRPr="00546B5E">
        <w:rPr>
          <w:noProof/>
          <w:lang w:val="en-GB"/>
        </w:rPr>
        <w:t>(7), 528–540. https://doi.org/10.1108/03090569710176655</w:t>
      </w:r>
    </w:p>
    <w:p w14:paraId="023E2F7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Austin, A. E. (1990). Faculty cultures, faculty values. </w:t>
      </w:r>
      <w:r w:rsidRPr="00546B5E">
        <w:rPr>
          <w:i/>
          <w:iCs/>
          <w:noProof/>
          <w:lang w:val="en-GB"/>
        </w:rPr>
        <w:t>New Directions for Institutional Research</w:t>
      </w:r>
      <w:r w:rsidRPr="00546B5E">
        <w:rPr>
          <w:noProof/>
          <w:lang w:val="en-GB"/>
        </w:rPr>
        <w:t xml:space="preserve">, </w:t>
      </w:r>
      <w:r w:rsidRPr="00546B5E">
        <w:rPr>
          <w:i/>
          <w:iCs/>
          <w:noProof/>
          <w:lang w:val="en-GB"/>
        </w:rPr>
        <w:t>1990</w:t>
      </w:r>
      <w:r w:rsidRPr="00546B5E">
        <w:rPr>
          <w:noProof/>
          <w:lang w:val="en-GB"/>
        </w:rPr>
        <w:t>(68), 61–74.</w:t>
      </w:r>
    </w:p>
    <w:p w14:paraId="26B0AD1F"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Avcı, Ö., Ring, E., &amp; Mitchell, L. (2015). Stakeholders in U.S. higher education: An analysis </w:t>
      </w:r>
      <w:r w:rsidRPr="00546B5E">
        <w:rPr>
          <w:noProof/>
          <w:lang w:val="en-GB"/>
        </w:rPr>
        <w:lastRenderedPageBreak/>
        <w:t xml:space="preserve">through two theories of stakeholders. </w:t>
      </w:r>
      <w:r w:rsidRPr="00814992">
        <w:rPr>
          <w:i/>
          <w:iCs/>
          <w:noProof/>
        </w:rPr>
        <w:t>Bilgi Ekonomisi ve Yönetimi Dergisi</w:t>
      </w:r>
      <w:r w:rsidRPr="00814992">
        <w:rPr>
          <w:noProof/>
        </w:rPr>
        <w:t xml:space="preserve">, </w:t>
      </w:r>
      <w:r w:rsidRPr="00814992">
        <w:rPr>
          <w:i/>
          <w:iCs/>
          <w:noProof/>
        </w:rPr>
        <w:t>10</w:t>
      </w:r>
      <w:r w:rsidRPr="00814992">
        <w:rPr>
          <w:noProof/>
        </w:rPr>
        <w:t>(2), 45–54. http://dergipark.ulakbim.gov.tr/beyder/article/view/5000166649</w:t>
      </w:r>
    </w:p>
    <w:p w14:paraId="62EE4884"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Balaji, S., &amp; Murugaiyan, M. S. (2012). </w:t>
      </w:r>
      <w:r w:rsidRPr="00546B5E">
        <w:rPr>
          <w:noProof/>
          <w:lang w:val="en-GB"/>
        </w:rPr>
        <w:t xml:space="preserve">Waterfall vs. V-Model vs. Agile: A comparative study on SDLC. </w:t>
      </w:r>
      <w:r w:rsidRPr="00546B5E">
        <w:rPr>
          <w:i/>
          <w:iCs/>
          <w:noProof/>
          <w:lang w:val="en-GB"/>
        </w:rPr>
        <w:t>International Journal of Information Technology and Business Management</w:t>
      </w:r>
      <w:r w:rsidRPr="00546B5E">
        <w:rPr>
          <w:noProof/>
          <w:lang w:val="en-GB"/>
        </w:rPr>
        <w:t xml:space="preserve">, </w:t>
      </w:r>
      <w:r w:rsidRPr="00546B5E">
        <w:rPr>
          <w:i/>
          <w:iCs/>
          <w:noProof/>
          <w:lang w:val="en-GB"/>
        </w:rPr>
        <w:t>2</w:t>
      </w:r>
      <w:r w:rsidRPr="00546B5E">
        <w:rPr>
          <w:noProof/>
          <w:lang w:val="en-GB"/>
        </w:rPr>
        <w:t>(1), 26–30.</w:t>
      </w:r>
    </w:p>
    <w:p w14:paraId="6A60E105"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Beerkens, M., &amp; Udam, M. (2017). Stakeholders in Higher Education Quality Assurance: Richness in Diversity? </w:t>
      </w:r>
      <w:r w:rsidRPr="00546B5E">
        <w:rPr>
          <w:i/>
          <w:iCs/>
          <w:noProof/>
          <w:lang w:val="en-GB"/>
        </w:rPr>
        <w:t>Higher Education Policy</w:t>
      </w:r>
      <w:r w:rsidRPr="00546B5E">
        <w:rPr>
          <w:noProof/>
          <w:lang w:val="en-GB"/>
        </w:rPr>
        <w:t xml:space="preserve">, </w:t>
      </w:r>
      <w:r w:rsidRPr="00546B5E">
        <w:rPr>
          <w:i/>
          <w:iCs/>
          <w:noProof/>
          <w:lang w:val="en-GB"/>
        </w:rPr>
        <w:t>30</w:t>
      </w:r>
      <w:r w:rsidRPr="00546B5E">
        <w:rPr>
          <w:noProof/>
          <w:lang w:val="en-GB"/>
        </w:rPr>
        <w:t>(3), 341–359. https://doi.org/10.1057/s41307-016-0032-6</w:t>
      </w:r>
    </w:p>
    <w:p w14:paraId="21A55A5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Blackmore, P., &amp; Kandiko, C. B. C. B. (2011). Motivation in academic life: a prestige economy. </w:t>
      </w:r>
      <w:r w:rsidRPr="00546B5E">
        <w:rPr>
          <w:i/>
          <w:iCs/>
          <w:noProof/>
          <w:lang w:val="en-GB"/>
        </w:rPr>
        <w:t>Research in Post-Compulsory Education</w:t>
      </w:r>
      <w:r w:rsidRPr="00546B5E">
        <w:rPr>
          <w:noProof/>
          <w:lang w:val="en-GB"/>
        </w:rPr>
        <w:t xml:space="preserve">, </w:t>
      </w:r>
      <w:r w:rsidRPr="00546B5E">
        <w:rPr>
          <w:i/>
          <w:iCs/>
          <w:noProof/>
          <w:lang w:val="en-GB"/>
        </w:rPr>
        <w:t>16</w:t>
      </w:r>
      <w:r w:rsidRPr="00546B5E">
        <w:rPr>
          <w:noProof/>
          <w:lang w:val="en-GB"/>
        </w:rPr>
        <w:t>(4), 399–411. https://doi.org/10.1080/13596748.2011.626971</w:t>
      </w:r>
    </w:p>
    <w:p w14:paraId="5F87165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Bryson, J. M. (2004). Stakeholder Identification and Analysis Techniques. </w:t>
      </w:r>
      <w:r w:rsidRPr="00546B5E">
        <w:rPr>
          <w:i/>
          <w:iCs/>
          <w:noProof/>
          <w:lang w:val="en-GB"/>
        </w:rPr>
        <w:t>Public Management Reviews</w:t>
      </w:r>
      <w:r w:rsidRPr="00546B5E">
        <w:rPr>
          <w:noProof/>
          <w:lang w:val="en-GB"/>
        </w:rPr>
        <w:t xml:space="preserve">, </w:t>
      </w:r>
      <w:r w:rsidRPr="00546B5E">
        <w:rPr>
          <w:i/>
          <w:iCs/>
          <w:noProof/>
          <w:lang w:val="en-GB"/>
        </w:rPr>
        <w:t>6</w:t>
      </w:r>
      <w:r w:rsidRPr="00546B5E">
        <w:rPr>
          <w:noProof/>
          <w:lang w:val="en-GB"/>
        </w:rPr>
        <w:t>(1), 31–53.</w:t>
      </w:r>
    </w:p>
    <w:p w14:paraId="5C71E36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Burrows, J. (1999). Going Beyond Labels: A Framework for Profiling Institutional Stakeholders. </w:t>
      </w:r>
      <w:r w:rsidRPr="00546B5E">
        <w:rPr>
          <w:i/>
          <w:iCs/>
          <w:noProof/>
          <w:lang w:val="en-GB"/>
        </w:rPr>
        <w:t>Contemporary Education</w:t>
      </w:r>
      <w:r w:rsidRPr="00546B5E">
        <w:rPr>
          <w:noProof/>
          <w:lang w:val="en-GB"/>
        </w:rPr>
        <w:t xml:space="preserve">, </w:t>
      </w:r>
      <w:r w:rsidRPr="00546B5E">
        <w:rPr>
          <w:i/>
          <w:iCs/>
          <w:noProof/>
          <w:lang w:val="en-GB"/>
        </w:rPr>
        <w:t>70</w:t>
      </w:r>
      <w:r w:rsidRPr="00546B5E">
        <w:rPr>
          <w:noProof/>
          <w:lang w:val="en-GB"/>
        </w:rPr>
        <w:t>(4), 5. http://search.ebscohost.com/login.aspx?direct=true&amp;db=a9h&amp;AN=3116623&amp;site=ehost-live</w:t>
      </w:r>
    </w:p>
    <w:p w14:paraId="182E86D2"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Castro Laszlo, K., &amp; Laszlo, A. (2002). Evolving knowledge for development: the role of knowledge management in a changing world. </w:t>
      </w:r>
      <w:r w:rsidRPr="00546B5E">
        <w:rPr>
          <w:i/>
          <w:iCs/>
          <w:noProof/>
          <w:lang w:val="en-GB"/>
        </w:rPr>
        <w:t>Journal of Knowledge Management</w:t>
      </w:r>
      <w:r w:rsidRPr="00546B5E">
        <w:rPr>
          <w:noProof/>
          <w:lang w:val="en-GB"/>
        </w:rPr>
        <w:t xml:space="preserve">, </w:t>
      </w:r>
      <w:r w:rsidRPr="00546B5E">
        <w:rPr>
          <w:i/>
          <w:iCs/>
          <w:noProof/>
          <w:lang w:val="en-GB"/>
        </w:rPr>
        <w:t>6</w:t>
      </w:r>
      <w:r w:rsidRPr="00546B5E">
        <w:rPr>
          <w:noProof/>
          <w:lang w:val="en-GB"/>
        </w:rPr>
        <w:t>(4), 400–412. https://doi.org/10.1108/13673270210440893</w:t>
      </w:r>
    </w:p>
    <w:p w14:paraId="4BF6DEE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Chai, K.-H., Zhang, J., &amp; Tan, K.-C. (2005). A TRIZ-Based Method for New Service Design. </w:t>
      </w:r>
      <w:r w:rsidRPr="00546B5E">
        <w:rPr>
          <w:i/>
          <w:iCs/>
          <w:noProof/>
          <w:lang w:val="en-GB"/>
        </w:rPr>
        <w:t>Journal of Service Research</w:t>
      </w:r>
      <w:r w:rsidRPr="00546B5E">
        <w:rPr>
          <w:noProof/>
          <w:lang w:val="en-GB"/>
        </w:rPr>
        <w:t xml:space="preserve">, </w:t>
      </w:r>
      <w:r w:rsidRPr="00546B5E">
        <w:rPr>
          <w:i/>
          <w:iCs/>
          <w:noProof/>
          <w:lang w:val="en-GB"/>
        </w:rPr>
        <w:t>8</w:t>
      </w:r>
      <w:r w:rsidRPr="00546B5E">
        <w:rPr>
          <w:noProof/>
          <w:lang w:val="en-GB"/>
        </w:rPr>
        <w:t>(1), 48–66. https://doi.org/10.1177/1094670505276683</w:t>
      </w:r>
    </w:p>
    <w:p w14:paraId="58D35CF3"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Chan, G. (2021). Stakeholder Management Strategies: The Special Case of Universities. </w:t>
      </w:r>
      <w:r w:rsidRPr="00546B5E">
        <w:rPr>
          <w:i/>
          <w:iCs/>
          <w:noProof/>
          <w:lang w:val="en-GB"/>
        </w:rPr>
        <w:t>International Education Studies</w:t>
      </w:r>
      <w:r w:rsidRPr="00546B5E">
        <w:rPr>
          <w:noProof/>
          <w:lang w:val="en-GB"/>
        </w:rPr>
        <w:t xml:space="preserve">, </w:t>
      </w:r>
      <w:r w:rsidRPr="00546B5E">
        <w:rPr>
          <w:i/>
          <w:iCs/>
          <w:noProof/>
          <w:lang w:val="en-GB"/>
        </w:rPr>
        <w:t>14</w:t>
      </w:r>
      <w:r w:rsidRPr="00546B5E">
        <w:rPr>
          <w:noProof/>
          <w:lang w:val="en-GB"/>
        </w:rPr>
        <w:t>(7), 12. https://doi.org/10.5539/ies.v14n7p12</w:t>
      </w:r>
    </w:p>
    <w:p w14:paraId="3FA1C638"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lastRenderedPageBreak/>
        <w:t xml:space="preserve">Cremonezi, L., Stephens, S., &amp; Chan, W. K. (2024). </w:t>
      </w:r>
      <w:r w:rsidRPr="00546B5E">
        <w:rPr>
          <w:i/>
          <w:iCs/>
          <w:noProof/>
          <w:lang w:val="en-GB"/>
        </w:rPr>
        <w:t>FT Masters in Management Ranking 2024: methodology and key</w:t>
      </w:r>
      <w:r w:rsidRPr="00546B5E">
        <w:rPr>
          <w:noProof/>
          <w:lang w:val="en-GB"/>
        </w:rPr>
        <w:t>. Financial Times. https://www.ft.com/mim-method</w:t>
      </w:r>
    </w:p>
    <w:p w14:paraId="3C3E3A6B"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Cwynar, K. M. (2005). THE IDEA OF THE UNIVERSITY IN EUROPEAN CULTURE. </w:t>
      </w:r>
      <w:r w:rsidRPr="00814992">
        <w:rPr>
          <w:i/>
          <w:iCs/>
          <w:noProof/>
        </w:rPr>
        <w:t>Polityka i Społeczeństwo</w:t>
      </w:r>
      <w:r w:rsidRPr="00814992">
        <w:rPr>
          <w:noProof/>
        </w:rPr>
        <w:t>, 60–72.</w:t>
      </w:r>
    </w:p>
    <w:p w14:paraId="3A54002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Czarnik, S., &amp; Turek, K. (2014). </w:t>
      </w:r>
      <w:r w:rsidRPr="00814992">
        <w:rPr>
          <w:i/>
          <w:iCs/>
          <w:noProof/>
        </w:rPr>
        <w:t>Aktywność zawodowa i wykształcenie Polaków</w:t>
      </w:r>
      <w:r w:rsidRPr="00814992">
        <w:rPr>
          <w:noProof/>
        </w:rPr>
        <w:t>. https://www.parp.gov.pl/images/PARP_publications/pdf/20012.pdf</w:t>
      </w:r>
    </w:p>
    <w:p w14:paraId="43978801"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de Haan, E., Verhoef, P. C., &amp; Wiesel, T. (2015). The predictive ability of different customer feedback metrics for retention. </w:t>
      </w:r>
      <w:r w:rsidRPr="00546B5E">
        <w:rPr>
          <w:i/>
          <w:iCs/>
          <w:noProof/>
          <w:lang w:val="en-GB"/>
        </w:rPr>
        <w:t>International Journal of Research in Marketing</w:t>
      </w:r>
      <w:r w:rsidRPr="00546B5E">
        <w:rPr>
          <w:noProof/>
          <w:lang w:val="en-GB"/>
        </w:rPr>
        <w:t xml:space="preserve">, </w:t>
      </w:r>
      <w:r w:rsidRPr="00546B5E">
        <w:rPr>
          <w:i/>
          <w:iCs/>
          <w:noProof/>
          <w:lang w:val="en-GB"/>
        </w:rPr>
        <w:t>32</w:t>
      </w:r>
      <w:r w:rsidRPr="00546B5E">
        <w:rPr>
          <w:noProof/>
          <w:lang w:val="en-GB"/>
        </w:rPr>
        <w:t>(2), 195–206. https://doi.org/10.1016/j.ijresmar.2015.02.004</w:t>
      </w:r>
    </w:p>
    <w:p w14:paraId="2749570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De Ridder-Symoens, H. (2020). Universities and Their Missions in Early Modern Times. In L. Engwall (Ed.), </w:t>
      </w:r>
      <w:r w:rsidRPr="00546B5E">
        <w:rPr>
          <w:i/>
          <w:iCs/>
          <w:noProof/>
          <w:lang w:val="en-GB"/>
        </w:rPr>
        <w:t>Missions of Universities : Past, Present, Future</w:t>
      </w:r>
      <w:r w:rsidRPr="00546B5E">
        <w:rPr>
          <w:noProof/>
          <w:lang w:val="en-GB"/>
        </w:rPr>
        <w:t xml:space="preserve"> (pp. 43–61). Springer International Publishing. https://doi.org/10.1007/978-3-030-41834-2_4</w:t>
      </w:r>
    </w:p>
    <w:p w14:paraId="439D222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Donaldson, T., &amp; Preston, L. E. (1995). The Stakeholder Theory of the Corporation: Concepts, Evidence, and Implications. </w:t>
      </w:r>
      <w:r w:rsidRPr="00546B5E">
        <w:rPr>
          <w:i/>
          <w:iCs/>
          <w:noProof/>
          <w:lang w:val="en-GB"/>
        </w:rPr>
        <w:t>Academy of Management Review</w:t>
      </w:r>
      <w:r w:rsidRPr="00546B5E">
        <w:rPr>
          <w:noProof/>
          <w:lang w:val="en-GB"/>
        </w:rPr>
        <w:t xml:space="preserve">, </w:t>
      </w:r>
      <w:r w:rsidRPr="00546B5E">
        <w:rPr>
          <w:i/>
          <w:iCs/>
          <w:noProof/>
          <w:lang w:val="en-GB"/>
        </w:rPr>
        <w:t>20</w:t>
      </w:r>
      <w:r w:rsidRPr="00546B5E">
        <w:rPr>
          <w:noProof/>
          <w:lang w:val="en-GB"/>
        </w:rPr>
        <w:t>(1), 65–91. https://doi.org/10.5465/amr.1995.9503271992</w:t>
      </w:r>
    </w:p>
    <w:p w14:paraId="7E3508B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Drucker, P. F. (1984). Converting Social Problems into Business Opportunities: The New Meaning of Corporate Social Responsibility. </w:t>
      </w:r>
      <w:r w:rsidRPr="00546B5E">
        <w:rPr>
          <w:i/>
          <w:iCs/>
          <w:noProof/>
          <w:lang w:val="en-GB"/>
        </w:rPr>
        <w:t>California Management Review</w:t>
      </w:r>
      <w:r w:rsidRPr="00546B5E">
        <w:rPr>
          <w:noProof/>
          <w:lang w:val="en-GB"/>
        </w:rPr>
        <w:t xml:space="preserve">, </w:t>
      </w:r>
      <w:r w:rsidRPr="00546B5E">
        <w:rPr>
          <w:i/>
          <w:iCs/>
          <w:noProof/>
          <w:lang w:val="en-GB"/>
        </w:rPr>
        <w:t>26</w:t>
      </w:r>
      <w:r w:rsidRPr="00546B5E">
        <w:rPr>
          <w:noProof/>
          <w:lang w:val="en-GB"/>
        </w:rPr>
        <w:t>(2), 53–63. https://doi.org/10.2307/41165066</w:t>
      </w:r>
    </w:p>
    <w:p w14:paraId="539D262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EIPA, &amp; EUPAN. (2020). </w:t>
      </w:r>
      <w:r w:rsidRPr="00546B5E">
        <w:rPr>
          <w:i/>
          <w:iCs/>
          <w:noProof/>
          <w:lang w:val="en-GB"/>
        </w:rPr>
        <w:t>Common Assessment Framework. The European model for improving public organisations through self-assessment</w:t>
      </w:r>
      <w:r w:rsidRPr="00546B5E">
        <w:rPr>
          <w:noProof/>
          <w:lang w:val="en-GB"/>
        </w:rPr>
        <w:t>. https://www.eipa.eu/wp-content/uploads/2023/02/CAF_2020_English.pdf#2020</w:t>
      </w:r>
    </w:p>
    <w:p w14:paraId="4ECEA5B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Eskerod, P., Huemann, M., &amp; Savage, G. (2015). Project Stakeholder Management—Past and Present. </w:t>
      </w:r>
      <w:r w:rsidRPr="00546B5E">
        <w:rPr>
          <w:i/>
          <w:iCs/>
          <w:noProof/>
          <w:lang w:val="en-GB"/>
        </w:rPr>
        <w:t>Project Management Journal</w:t>
      </w:r>
      <w:r w:rsidRPr="00546B5E">
        <w:rPr>
          <w:noProof/>
          <w:lang w:val="en-GB"/>
        </w:rPr>
        <w:t xml:space="preserve">, </w:t>
      </w:r>
      <w:r w:rsidRPr="00546B5E">
        <w:rPr>
          <w:i/>
          <w:iCs/>
          <w:noProof/>
          <w:lang w:val="en-GB"/>
        </w:rPr>
        <w:t>46</w:t>
      </w:r>
      <w:r w:rsidRPr="00546B5E">
        <w:rPr>
          <w:noProof/>
          <w:lang w:val="en-GB"/>
        </w:rPr>
        <w:t>(6), 6–14. https://doi.org/10.1002/pmj.21555</w:t>
      </w:r>
    </w:p>
    <w:p w14:paraId="68B8A37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lastRenderedPageBreak/>
        <w:t xml:space="preserve">Finch, D., McDonald, S., &amp; Staple, J. (2013). Reputational interdependence: an examination of category reputation in higher education. </w:t>
      </w:r>
      <w:r w:rsidRPr="00546B5E">
        <w:rPr>
          <w:i/>
          <w:iCs/>
          <w:noProof/>
          <w:lang w:val="en-GB"/>
        </w:rPr>
        <w:t>Journal of Marketing for Higher Education</w:t>
      </w:r>
      <w:r w:rsidRPr="00546B5E">
        <w:rPr>
          <w:noProof/>
          <w:lang w:val="en-GB"/>
        </w:rPr>
        <w:t xml:space="preserve">, </w:t>
      </w:r>
      <w:r w:rsidRPr="00546B5E">
        <w:rPr>
          <w:i/>
          <w:iCs/>
          <w:noProof/>
          <w:lang w:val="en-GB"/>
        </w:rPr>
        <w:t>23</w:t>
      </w:r>
      <w:r w:rsidRPr="00546B5E">
        <w:rPr>
          <w:noProof/>
          <w:lang w:val="en-GB"/>
        </w:rPr>
        <w:t>(1), 34–61. https://doi.org/10.1080/08841241.2013.810184</w:t>
      </w:r>
    </w:p>
    <w:p w14:paraId="0E62FBD9"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Fleaca, E., Fleaca, B., &amp; Maiduc, S. (2017). Modeling Stakeholders Relationships to Strengthen the Entrepreneurial Behavior of Higher Education Institutions. </w:t>
      </w:r>
      <w:r w:rsidRPr="00546B5E">
        <w:rPr>
          <w:i/>
          <w:iCs/>
          <w:noProof/>
          <w:lang w:val="en-GB"/>
        </w:rPr>
        <w:t>Procedia Engineering</w:t>
      </w:r>
      <w:r w:rsidRPr="00546B5E">
        <w:rPr>
          <w:noProof/>
          <w:lang w:val="en-GB"/>
        </w:rPr>
        <w:t xml:space="preserve">, </w:t>
      </w:r>
      <w:r w:rsidRPr="00546B5E">
        <w:rPr>
          <w:i/>
          <w:iCs/>
          <w:noProof/>
          <w:lang w:val="en-GB"/>
        </w:rPr>
        <w:t>181</w:t>
      </w:r>
      <w:r w:rsidRPr="00546B5E">
        <w:rPr>
          <w:noProof/>
          <w:lang w:val="en-GB"/>
        </w:rPr>
        <w:t>, 935–942. https://doi.org/10.1016/j.proeng.2017.02.490</w:t>
      </w:r>
    </w:p>
    <w:p w14:paraId="0664667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Freeman, R. E. (2010). </w:t>
      </w:r>
      <w:r w:rsidRPr="00546B5E">
        <w:rPr>
          <w:i/>
          <w:iCs/>
          <w:noProof/>
          <w:lang w:val="en-GB"/>
        </w:rPr>
        <w:t>Strategic Management: A stakeholder apporach</w:t>
      </w:r>
      <w:r w:rsidRPr="00546B5E">
        <w:rPr>
          <w:noProof/>
          <w:lang w:val="en-GB"/>
        </w:rPr>
        <w:t>. Cambridge University Press.</w:t>
      </w:r>
    </w:p>
    <w:p w14:paraId="54BC74CB"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Freeman, R. E., Harrison, J. S., Wicks, A. C., Parmar, B., &amp; de Colle, S. (2010). Stakeholder theory: The state of the art. In </w:t>
      </w:r>
      <w:r w:rsidRPr="00546B5E">
        <w:rPr>
          <w:i/>
          <w:iCs/>
          <w:noProof/>
          <w:lang w:val="en-GB"/>
        </w:rPr>
        <w:t>Stakeholder Theory: The State of the Art</w:t>
      </w:r>
      <w:r w:rsidRPr="00546B5E">
        <w:rPr>
          <w:noProof/>
          <w:lang w:val="en-GB"/>
        </w:rPr>
        <w:t>. https://doi.org/10.1017/CBO9780511815768</w:t>
      </w:r>
    </w:p>
    <w:p w14:paraId="5CD9701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Freeman, R. E., &amp; McVea, J. (2001). A stakeholder approach to strategic management. </w:t>
      </w:r>
      <w:r w:rsidRPr="00546B5E">
        <w:rPr>
          <w:i/>
          <w:iCs/>
          <w:noProof/>
          <w:lang w:val="en-GB"/>
        </w:rPr>
        <w:t>SSRN Electronic Journal</w:t>
      </w:r>
      <w:r w:rsidRPr="00546B5E">
        <w:rPr>
          <w:noProof/>
          <w:lang w:val="en-GB"/>
        </w:rPr>
        <w:t>.</w:t>
      </w:r>
    </w:p>
    <w:p w14:paraId="1CAE85E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Friedman, M. (1970). The Social Responsibility of Business Is to Increase Its Profits. In </w:t>
      </w:r>
      <w:r w:rsidRPr="00546B5E">
        <w:rPr>
          <w:i/>
          <w:iCs/>
          <w:noProof/>
          <w:lang w:val="en-GB"/>
        </w:rPr>
        <w:t>Corporate Ethics and Corporate Governance</w:t>
      </w:r>
      <w:r w:rsidRPr="00546B5E">
        <w:rPr>
          <w:noProof/>
          <w:lang w:val="en-GB"/>
        </w:rPr>
        <w:t xml:space="preserve"> (pp. 173–178). Springer Berlin Heidelberg. https://doi.org/10.1007/978-3-540-70818-6_14</w:t>
      </w:r>
    </w:p>
    <w:p w14:paraId="6E542E22"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Geitz, G., &amp; de Geus, J. (2019). Design-based education, sustainable teaching, and learning. </w:t>
      </w:r>
      <w:r w:rsidRPr="00546B5E">
        <w:rPr>
          <w:i/>
          <w:iCs/>
          <w:noProof/>
          <w:lang w:val="en-GB"/>
        </w:rPr>
        <w:t>Cogent Education</w:t>
      </w:r>
      <w:r w:rsidRPr="00546B5E">
        <w:rPr>
          <w:noProof/>
          <w:lang w:val="en-GB"/>
        </w:rPr>
        <w:t xml:space="preserve">, </w:t>
      </w:r>
      <w:r w:rsidRPr="00546B5E">
        <w:rPr>
          <w:i/>
          <w:iCs/>
          <w:noProof/>
          <w:lang w:val="en-GB"/>
        </w:rPr>
        <w:t>6</w:t>
      </w:r>
      <w:r w:rsidRPr="00546B5E">
        <w:rPr>
          <w:noProof/>
          <w:lang w:val="en-GB"/>
        </w:rPr>
        <w:t>(1), 1647919. https://doi.org/10.1080/2331186X.2019.1647919</w:t>
      </w:r>
    </w:p>
    <w:p w14:paraId="2E7ABD2C"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Gołata, K., &amp; Sojkin, B. (2020). </w:t>
      </w:r>
      <w:r w:rsidRPr="00814992">
        <w:rPr>
          <w:noProof/>
        </w:rPr>
        <w:t xml:space="preserve">Determinanty budowania wizerunku i reputacji wyższej uczelni wobec jej intersariuszy. </w:t>
      </w:r>
      <w:r w:rsidRPr="00814992">
        <w:rPr>
          <w:i/>
          <w:iCs/>
          <w:noProof/>
        </w:rPr>
        <w:t>Marketing Instytucji Naukowych i Badawczych</w:t>
      </w:r>
      <w:r w:rsidRPr="00814992">
        <w:rPr>
          <w:noProof/>
        </w:rPr>
        <w:t xml:space="preserve">, </w:t>
      </w:r>
      <w:r w:rsidRPr="00814992">
        <w:rPr>
          <w:i/>
          <w:iCs/>
          <w:noProof/>
        </w:rPr>
        <w:t>35</w:t>
      </w:r>
      <w:r w:rsidRPr="00814992">
        <w:rPr>
          <w:noProof/>
        </w:rPr>
        <w:t>(1), 29–58. https://doi.org/10.2478/minib-2020-0002</w:t>
      </w:r>
    </w:p>
    <w:p w14:paraId="35B80D56"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Grudowski, P. (2020). </w:t>
      </w:r>
      <w:r w:rsidRPr="00814992">
        <w:rPr>
          <w:i/>
          <w:iCs/>
          <w:noProof/>
        </w:rPr>
        <w:t xml:space="preserve">Perspektywa jakości w szkolnictwie wyższym. </w:t>
      </w:r>
      <w:r w:rsidRPr="00546B5E">
        <w:rPr>
          <w:i/>
          <w:iCs/>
          <w:noProof/>
          <w:lang w:val="en-GB"/>
        </w:rPr>
        <w:t>O modelu QualHE</w:t>
      </w:r>
      <w:r w:rsidRPr="00546B5E">
        <w:rPr>
          <w:noProof/>
          <w:lang w:val="en-GB"/>
        </w:rPr>
        <w:t>. PWE.</w:t>
      </w:r>
    </w:p>
    <w:p w14:paraId="70E4799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lastRenderedPageBreak/>
        <w:t xml:space="preserve">Grudowski, P., &amp; Szefler, J. P. (2015). Stakeholders Satisfaction Index as an Important Factor of Improving Quality Management Systems of Universities in Poland. </w:t>
      </w:r>
      <w:r w:rsidRPr="00546B5E">
        <w:rPr>
          <w:i/>
          <w:iCs/>
          <w:noProof/>
          <w:lang w:val="en-GB"/>
        </w:rPr>
        <w:t>Managing in Recovering Markets, GCMRM 2015</w:t>
      </w:r>
      <w:r w:rsidRPr="00546B5E">
        <w:rPr>
          <w:noProof/>
          <w:lang w:val="en-GB"/>
        </w:rPr>
        <w:t>.</w:t>
      </w:r>
    </w:p>
    <w:p w14:paraId="0819EF3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Gummesson, E. (2008). </w:t>
      </w:r>
      <w:r w:rsidRPr="00546B5E">
        <w:rPr>
          <w:i/>
          <w:iCs/>
          <w:noProof/>
          <w:lang w:val="en-GB"/>
        </w:rPr>
        <w:t>Total Relationship Marketing</w:t>
      </w:r>
      <w:r w:rsidRPr="00546B5E">
        <w:rPr>
          <w:noProof/>
          <w:lang w:val="en-GB"/>
        </w:rPr>
        <w:t xml:space="preserve"> (3rd ed.). Routledge. https://doi.org/10.4324/9780080880112</w:t>
      </w:r>
    </w:p>
    <w:p w14:paraId="65FB354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Hauser, J. R. (1993). </w:t>
      </w:r>
      <w:r w:rsidRPr="00546B5E">
        <w:rPr>
          <w:i/>
          <w:iCs/>
          <w:noProof/>
          <w:lang w:val="en-GB"/>
        </w:rPr>
        <w:t>How Puritan-Bennett Used the House of Quality</w:t>
      </w:r>
      <w:r w:rsidRPr="00546B5E">
        <w:rPr>
          <w:noProof/>
          <w:lang w:val="en-GB"/>
        </w:rPr>
        <w:t xml:space="preserve">. </w:t>
      </w:r>
      <w:r w:rsidRPr="00546B5E">
        <w:rPr>
          <w:i/>
          <w:iCs/>
          <w:noProof/>
          <w:lang w:val="en-GB"/>
        </w:rPr>
        <w:t>34</w:t>
      </w:r>
      <w:r w:rsidRPr="00546B5E">
        <w:rPr>
          <w:noProof/>
          <w:lang w:val="en-GB"/>
        </w:rPr>
        <w:t>(3).</w:t>
      </w:r>
    </w:p>
    <w:p w14:paraId="71388B69"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Hollander, E. P., Vroom, V. H., &amp; Yetton, P. W. (1973). Leadership and Decision-Making. </w:t>
      </w:r>
      <w:r w:rsidRPr="00546B5E">
        <w:rPr>
          <w:i/>
          <w:iCs/>
          <w:noProof/>
          <w:lang w:val="en-GB"/>
        </w:rPr>
        <w:t>Administrative Science Quarterly</w:t>
      </w:r>
      <w:r w:rsidRPr="00546B5E">
        <w:rPr>
          <w:noProof/>
          <w:lang w:val="en-GB"/>
        </w:rPr>
        <w:t xml:space="preserve">, </w:t>
      </w:r>
      <w:r w:rsidRPr="00546B5E">
        <w:rPr>
          <w:i/>
          <w:iCs/>
          <w:noProof/>
          <w:lang w:val="en-GB"/>
        </w:rPr>
        <w:t>18</w:t>
      </w:r>
      <w:r w:rsidRPr="00546B5E">
        <w:rPr>
          <w:noProof/>
          <w:lang w:val="en-GB"/>
        </w:rPr>
        <w:t>(4), 556. https://doi.org/10.2307/2392210</w:t>
      </w:r>
    </w:p>
    <w:p w14:paraId="21491D1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Iacobucci, D., Ostrom, A., &amp; Grayson, K. (1995). Distinguishing Service Quality and Customer Satisfaction: The Voice of the Consumer. </w:t>
      </w:r>
      <w:r w:rsidRPr="00546B5E">
        <w:rPr>
          <w:i/>
          <w:iCs/>
          <w:noProof/>
          <w:lang w:val="en-GB"/>
        </w:rPr>
        <w:t>Journal of Consumer Psychology</w:t>
      </w:r>
      <w:r w:rsidRPr="00546B5E">
        <w:rPr>
          <w:noProof/>
          <w:lang w:val="en-GB"/>
        </w:rPr>
        <w:t xml:space="preserve">, </w:t>
      </w:r>
      <w:r w:rsidRPr="00546B5E">
        <w:rPr>
          <w:i/>
          <w:iCs/>
          <w:noProof/>
          <w:lang w:val="en-GB"/>
        </w:rPr>
        <w:t>4</w:t>
      </w:r>
      <w:r w:rsidRPr="00546B5E">
        <w:rPr>
          <w:noProof/>
          <w:lang w:val="en-GB"/>
        </w:rPr>
        <w:t>(3), 277–303. https://doi.org/10.1207/s15327663jcp0403_04</w:t>
      </w:r>
    </w:p>
    <w:p w14:paraId="0CED4B5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ISO 21001. (2018). </w:t>
      </w:r>
      <w:r w:rsidRPr="00546B5E">
        <w:rPr>
          <w:i/>
          <w:iCs/>
          <w:noProof/>
          <w:lang w:val="en-GB"/>
        </w:rPr>
        <w:t>Educational organizations - Management systems for educational organizations - Requirements with guidance for use</w:t>
      </w:r>
      <w:r w:rsidRPr="00546B5E">
        <w:rPr>
          <w:noProof/>
          <w:lang w:val="en-GB"/>
        </w:rPr>
        <w:t>.</w:t>
      </w:r>
    </w:p>
    <w:p w14:paraId="066F9EC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ISO 9001. (2015). </w:t>
      </w:r>
      <w:r w:rsidRPr="00546B5E">
        <w:rPr>
          <w:i/>
          <w:iCs/>
          <w:noProof/>
          <w:lang w:val="en-GB"/>
        </w:rPr>
        <w:t>Quality management systems - Requirements</w:t>
      </w:r>
      <w:r w:rsidRPr="00546B5E">
        <w:rPr>
          <w:noProof/>
          <w:lang w:val="en-GB"/>
        </w:rPr>
        <w:t>.</w:t>
      </w:r>
    </w:p>
    <w:p w14:paraId="032BC451"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Jackson, M. C. (1982). The nature of soft systems thinking. The work of Churchman, Ackoff and Checkland. </w:t>
      </w:r>
      <w:r w:rsidRPr="00814992">
        <w:rPr>
          <w:i/>
          <w:iCs/>
          <w:noProof/>
        </w:rPr>
        <w:t>Journal of Applied Systems Analysis</w:t>
      </w:r>
      <w:r w:rsidRPr="00814992">
        <w:rPr>
          <w:noProof/>
        </w:rPr>
        <w:t xml:space="preserve">, </w:t>
      </w:r>
      <w:r w:rsidRPr="00814992">
        <w:rPr>
          <w:i/>
          <w:iCs/>
          <w:noProof/>
        </w:rPr>
        <w:t>9</w:t>
      </w:r>
      <w:r w:rsidRPr="00814992">
        <w:rPr>
          <w:noProof/>
        </w:rPr>
        <w:t>(1), 17–29.</w:t>
      </w:r>
    </w:p>
    <w:p w14:paraId="4117007D"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Jastrzębska, E. (2016). Angażowanie interesariuszy jako istota społecznej odpowiedzialności według ISO 26000. In </w:t>
      </w:r>
      <w:r w:rsidRPr="00814992">
        <w:rPr>
          <w:i/>
          <w:iCs/>
          <w:noProof/>
        </w:rPr>
        <w:t>Reklama i PR z perspektywy współczesnych problemów komunikacji marketingowej (Red.) A. Wiśniewska, A. Kozłowska</w:t>
      </w:r>
      <w:r w:rsidRPr="00814992">
        <w:rPr>
          <w:noProof/>
        </w:rPr>
        <w:t xml:space="preserve"> (pp. 71–91). </w:t>
      </w:r>
      <w:r w:rsidRPr="00546B5E">
        <w:rPr>
          <w:noProof/>
          <w:lang w:val="en-GB"/>
        </w:rPr>
        <w:t>Wyższa Szkoła Promocji, Mediów i Show Businessu.</w:t>
      </w:r>
    </w:p>
    <w:p w14:paraId="2A7A8392"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Kennon, N., Howden, P., &amp; Hartley, M. (2009). Who really matters? A stakeholder analysis tool. </w:t>
      </w:r>
      <w:r w:rsidRPr="00546B5E">
        <w:rPr>
          <w:i/>
          <w:iCs/>
          <w:noProof/>
          <w:lang w:val="en-GB"/>
        </w:rPr>
        <w:t>Extension Farming Systems Journal</w:t>
      </w:r>
      <w:r w:rsidRPr="00546B5E">
        <w:rPr>
          <w:noProof/>
          <w:lang w:val="en-GB"/>
        </w:rPr>
        <w:t xml:space="preserve">, </w:t>
      </w:r>
      <w:r w:rsidRPr="00546B5E">
        <w:rPr>
          <w:i/>
          <w:iCs/>
          <w:noProof/>
          <w:lang w:val="en-GB"/>
        </w:rPr>
        <w:t>5</w:t>
      </w:r>
      <w:r w:rsidRPr="00546B5E">
        <w:rPr>
          <w:noProof/>
          <w:lang w:val="en-GB"/>
        </w:rPr>
        <w:t>(2), 9–17. http://www.csu.edu.au/__data/assets/pdf_file/0018/109602/EFS_Journal_vol_5_no_2_0</w:t>
      </w:r>
      <w:r w:rsidRPr="00546B5E">
        <w:rPr>
          <w:noProof/>
          <w:lang w:val="en-GB"/>
        </w:rPr>
        <w:lastRenderedPageBreak/>
        <w:t>2_Kennon_et_al.pdf</w:t>
      </w:r>
    </w:p>
    <w:p w14:paraId="39163F72"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Keremidchiev, S. (2021). Theoretical foundations of stakeholder theory. </w:t>
      </w:r>
      <w:r w:rsidRPr="00546B5E">
        <w:rPr>
          <w:i/>
          <w:iCs/>
          <w:noProof/>
          <w:lang w:val="en-GB"/>
        </w:rPr>
        <w:t>Ikonomicheski Izsledvania</w:t>
      </w:r>
      <w:r w:rsidRPr="00546B5E">
        <w:rPr>
          <w:noProof/>
          <w:lang w:val="en-GB"/>
        </w:rPr>
        <w:t xml:space="preserve">, </w:t>
      </w:r>
      <w:r w:rsidRPr="00546B5E">
        <w:rPr>
          <w:i/>
          <w:iCs/>
          <w:noProof/>
          <w:lang w:val="en-GB"/>
        </w:rPr>
        <w:t>30</w:t>
      </w:r>
      <w:r w:rsidRPr="00546B5E">
        <w:rPr>
          <w:noProof/>
          <w:lang w:val="en-GB"/>
        </w:rPr>
        <w:t>(1), 70–88.</w:t>
      </w:r>
    </w:p>
    <w:p w14:paraId="258CD63A"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Kim, T. (2009). Shifting patterns of transnational academic mobility: A comparative and historical approach. </w:t>
      </w:r>
      <w:r w:rsidRPr="00546B5E">
        <w:rPr>
          <w:i/>
          <w:iCs/>
          <w:noProof/>
          <w:lang w:val="en-GB"/>
        </w:rPr>
        <w:t>Comparative Education</w:t>
      </w:r>
      <w:r w:rsidRPr="00546B5E">
        <w:rPr>
          <w:noProof/>
          <w:lang w:val="en-GB"/>
        </w:rPr>
        <w:t xml:space="preserve">, </w:t>
      </w:r>
      <w:r w:rsidRPr="00546B5E">
        <w:rPr>
          <w:i/>
          <w:iCs/>
          <w:noProof/>
          <w:lang w:val="en-GB"/>
        </w:rPr>
        <w:t>45</w:t>
      </w:r>
      <w:r w:rsidRPr="00546B5E">
        <w:rPr>
          <w:noProof/>
          <w:lang w:val="en-GB"/>
        </w:rPr>
        <w:t>(3), 387–403. https://doi.org/10.1080/03050060903184957</w:t>
      </w:r>
    </w:p>
    <w:p w14:paraId="2703326F"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Koch, J. V. (2003). TQM: why is its impact in higher education so small? </w:t>
      </w:r>
      <w:r w:rsidRPr="00814992">
        <w:rPr>
          <w:i/>
          <w:iCs/>
          <w:noProof/>
        </w:rPr>
        <w:t>The TQM Magazine</w:t>
      </w:r>
      <w:r w:rsidRPr="00814992">
        <w:rPr>
          <w:noProof/>
        </w:rPr>
        <w:t xml:space="preserve">, </w:t>
      </w:r>
      <w:r w:rsidRPr="00814992">
        <w:rPr>
          <w:i/>
          <w:iCs/>
          <w:noProof/>
        </w:rPr>
        <w:t>15</w:t>
      </w:r>
      <w:r w:rsidRPr="00814992">
        <w:rPr>
          <w:noProof/>
        </w:rPr>
        <w:t>(5), 325–333. https://doi.org/10.1108/09544780310487721</w:t>
      </w:r>
    </w:p>
    <w:p w14:paraId="40B28B1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(2003). </w:t>
      </w:r>
      <w:r w:rsidRPr="00814992">
        <w:rPr>
          <w:i/>
          <w:iCs/>
          <w:noProof/>
        </w:rPr>
        <w:t>Instytucja Akademicka. Strategia. Efektywność . Jakość</w:t>
      </w:r>
      <w:r w:rsidRPr="00814992">
        <w:rPr>
          <w:noProof/>
        </w:rPr>
        <w:t>. Gdańskie Towarzystwo Naukowe. https://www.researchgate.net/profile/Krzysztof-Leja/publication/273575064_Instytucja_Akademicka_StrategiaEfektywnosc_Jakosc/links/55a7e68108ae481aa7f56161/Instytucja-Akademicka-StrategiaEfektywnosc-Jakosc.pdf</w:t>
      </w:r>
    </w:p>
    <w:p w14:paraId="1C8FB99E"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(2011). </w:t>
      </w:r>
      <w:r w:rsidRPr="00814992">
        <w:rPr>
          <w:i/>
          <w:iCs/>
          <w:noProof/>
        </w:rPr>
        <w:t>Koncepcje zarządzania współczesnym uniwersytetem</w:t>
      </w:r>
      <w:r w:rsidRPr="00814992">
        <w:rPr>
          <w:noProof/>
        </w:rPr>
        <w:t>. https://doi.org/10.13140/RG.2.1.3539.1529</w:t>
      </w:r>
    </w:p>
    <w:p w14:paraId="50D0B352"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(2019). </w:t>
      </w:r>
      <w:r w:rsidRPr="00814992">
        <w:rPr>
          <w:i/>
          <w:iCs/>
          <w:noProof/>
        </w:rPr>
        <w:t>Misja społecznie odpowiedzialnego uniwersytetu</w:t>
      </w:r>
      <w:r w:rsidRPr="00814992">
        <w:rPr>
          <w:noProof/>
        </w:rPr>
        <w:t xml:space="preserve"> (pp. 11–13). w: Jastrzębska E., Przybysz M., Społeczna odpowiedzialność. Znaczenie dla uczelni i sposoby wdrażania, Ministerstwo Nauki i Szkolnictwa Wyższego, Ministerstwo Inwestycji i Rozwoju, 2019.</w:t>
      </w:r>
    </w:p>
    <w:p w14:paraId="717C313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&amp; Pawlak, A. (2021). Uczelnia organizacją w odcieniu turkusu - szansa czy iluzja? </w:t>
      </w:r>
      <w:r w:rsidRPr="00814992">
        <w:rPr>
          <w:i/>
          <w:iCs/>
          <w:noProof/>
        </w:rPr>
        <w:t>E-Mentor</w:t>
      </w:r>
      <w:r w:rsidRPr="00814992">
        <w:rPr>
          <w:noProof/>
        </w:rPr>
        <w:t xml:space="preserve">, </w:t>
      </w:r>
      <w:r w:rsidRPr="00814992">
        <w:rPr>
          <w:i/>
          <w:iCs/>
          <w:noProof/>
        </w:rPr>
        <w:t>2 (89)</w:t>
      </w:r>
      <w:r w:rsidRPr="00814992">
        <w:rPr>
          <w:noProof/>
        </w:rPr>
        <w:t>, 15–24.</w:t>
      </w:r>
    </w:p>
    <w:p w14:paraId="447928C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Lewandowski, K., &amp; Zieliński, G. (2012). Determinanty percepcji jakości usług edukacyjnych w perspektywie grup interesariuszy. </w:t>
      </w:r>
      <w:r w:rsidRPr="00814992">
        <w:rPr>
          <w:i/>
          <w:iCs/>
          <w:noProof/>
        </w:rPr>
        <w:t>Zarządzanie i Finanse</w:t>
      </w:r>
      <w:r w:rsidRPr="00814992">
        <w:rPr>
          <w:noProof/>
        </w:rPr>
        <w:t xml:space="preserve">, </w:t>
      </w:r>
      <w:r w:rsidRPr="00814992">
        <w:rPr>
          <w:i/>
          <w:iCs/>
          <w:noProof/>
        </w:rPr>
        <w:t>3</w:t>
      </w:r>
      <w:r w:rsidRPr="00814992">
        <w:rPr>
          <w:noProof/>
        </w:rPr>
        <w:t>(3), 42–54.</w:t>
      </w:r>
    </w:p>
    <w:p w14:paraId="771E48C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Maciąg, J. (2016). Uwarunkowania wdrożenia koncepcji Lean Sevice w polskich szkołach </w:t>
      </w:r>
      <w:r w:rsidRPr="00814992">
        <w:rPr>
          <w:noProof/>
        </w:rPr>
        <w:lastRenderedPageBreak/>
        <w:t xml:space="preserve">wyższych. </w:t>
      </w:r>
      <w:r w:rsidRPr="00814992">
        <w:rPr>
          <w:i/>
          <w:iCs/>
          <w:noProof/>
        </w:rPr>
        <w:t>Zarządzanie Publiczne</w:t>
      </w:r>
      <w:r w:rsidRPr="00814992">
        <w:rPr>
          <w:noProof/>
        </w:rPr>
        <w:t xml:space="preserve">, </w:t>
      </w:r>
      <w:r w:rsidRPr="00814992">
        <w:rPr>
          <w:i/>
          <w:iCs/>
          <w:noProof/>
        </w:rPr>
        <w:t>1</w:t>
      </w:r>
      <w:r w:rsidRPr="00814992">
        <w:rPr>
          <w:noProof/>
        </w:rPr>
        <w:t>(33). https://doi.org/https://doi.org/10.4467/20843968ZP.16.005.4939</w:t>
      </w:r>
    </w:p>
    <w:p w14:paraId="5FDC2A54"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Mainardes, E. W., Alves, H., &amp; Raposo, M. (2010). </w:t>
      </w:r>
      <w:r w:rsidRPr="00546B5E">
        <w:rPr>
          <w:noProof/>
          <w:lang w:val="en-GB"/>
        </w:rPr>
        <w:t xml:space="preserve">An Exploratory Research on the Stakeholders of a University. </w:t>
      </w:r>
      <w:r w:rsidRPr="00546B5E">
        <w:rPr>
          <w:i/>
          <w:iCs/>
          <w:noProof/>
          <w:lang w:val="en-GB"/>
        </w:rPr>
        <w:t>Journal of Management and Strategy</w:t>
      </w:r>
      <w:r w:rsidRPr="00546B5E">
        <w:rPr>
          <w:noProof/>
          <w:lang w:val="en-GB"/>
        </w:rPr>
        <w:t xml:space="preserve">, </w:t>
      </w:r>
      <w:r w:rsidRPr="00546B5E">
        <w:rPr>
          <w:i/>
          <w:iCs/>
          <w:noProof/>
          <w:lang w:val="en-GB"/>
        </w:rPr>
        <w:t>1</w:t>
      </w:r>
      <w:r w:rsidRPr="00546B5E">
        <w:rPr>
          <w:noProof/>
          <w:lang w:val="en-GB"/>
        </w:rPr>
        <w:t>(1), 76–88. https://doi.org/10.5430/jms.v1n1p76</w:t>
      </w:r>
    </w:p>
    <w:p w14:paraId="1C50BF8B"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Mainardes, E. W., Alves, H., &amp; Raposo, M. (2012). A model for stakeholder classification and stakeholder relationships. </w:t>
      </w:r>
      <w:r w:rsidRPr="00814992">
        <w:rPr>
          <w:i/>
          <w:iCs/>
          <w:noProof/>
        </w:rPr>
        <w:t>MANAGEMENT DECISION</w:t>
      </w:r>
      <w:r w:rsidRPr="00814992">
        <w:rPr>
          <w:noProof/>
        </w:rPr>
        <w:t xml:space="preserve">, </w:t>
      </w:r>
      <w:r w:rsidRPr="00814992">
        <w:rPr>
          <w:i/>
          <w:iCs/>
          <w:noProof/>
        </w:rPr>
        <w:t>50</w:t>
      </w:r>
      <w:r w:rsidRPr="00814992">
        <w:rPr>
          <w:noProof/>
        </w:rPr>
        <w:t>(10), 1861–1879. https://doi.org/10.1108/00251741211279648</w:t>
      </w:r>
    </w:p>
    <w:p w14:paraId="60D107F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Marcinkowska, M. (2011). Tworzenie wartości przedsiębiorstwa dla interesariuszy. </w:t>
      </w:r>
      <w:r w:rsidRPr="00814992">
        <w:rPr>
          <w:i/>
          <w:iCs/>
          <w:noProof/>
        </w:rPr>
        <w:t>Zeszyty Naukowe Uniwersytetu Szczecińskiego. Finanse, Rynki Finansowe, Ubezpieczenia</w:t>
      </w:r>
      <w:r w:rsidRPr="00814992">
        <w:rPr>
          <w:noProof/>
        </w:rPr>
        <w:t xml:space="preserve">, </w:t>
      </w:r>
      <w:r w:rsidRPr="00814992">
        <w:rPr>
          <w:i/>
          <w:iCs/>
          <w:noProof/>
        </w:rPr>
        <w:t>639</w:t>
      </w:r>
      <w:r w:rsidRPr="00814992">
        <w:rPr>
          <w:noProof/>
        </w:rPr>
        <w:t>, 855–870. http://www.wneiz.pl/nauka_wneiz/frfu/37-2011/FRFU-37-855.pdf</w:t>
      </w:r>
    </w:p>
    <w:p w14:paraId="4E2B921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Maric, I. (2013). Stakeholder Analisys of Higher Education Institutions. </w:t>
      </w:r>
      <w:r w:rsidRPr="00546B5E">
        <w:rPr>
          <w:i/>
          <w:iCs/>
          <w:noProof/>
          <w:lang w:val="en-GB"/>
        </w:rPr>
        <w:t>Interdisciplinary Description of Complex Systems</w:t>
      </w:r>
      <w:r w:rsidRPr="00546B5E">
        <w:rPr>
          <w:noProof/>
          <w:lang w:val="en-GB"/>
        </w:rPr>
        <w:t xml:space="preserve">, </w:t>
      </w:r>
      <w:r w:rsidRPr="00546B5E">
        <w:rPr>
          <w:i/>
          <w:iCs/>
          <w:noProof/>
          <w:lang w:val="en-GB"/>
        </w:rPr>
        <w:t>11</w:t>
      </w:r>
      <w:r w:rsidRPr="00546B5E">
        <w:rPr>
          <w:noProof/>
          <w:lang w:val="en-GB"/>
        </w:rPr>
        <w:t>(2), 217–226. https://doi.org/10.7906/indecs.11.2.4</w:t>
      </w:r>
    </w:p>
    <w:p w14:paraId="788FF31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McGrath, S. K., &amp; Whitty, S. J. (2017). Stakeholder defined. </w:t>
      </w:r>
      <w:r w:rsidRPr="00546B5E">
        <w:rPr>
          <w:i/>
          <w:iCs/>
          <w:noProof/>
          <w:lang w:val="en-GB"/>
        </w:rPr>
        <w:t>International Journal of Managing Projects in Business</w:t>
      </w:r>
      <w:r w:rsidRPr="00546B5E">
        <w:rPr>
          <w:noProof/>
          <w:lang w:val="en-GB"/>
        </w:rPr>
        <w:t xml:space="preserve">, </w:t>
      </w:r>
      <w:r w:rsidRPr="00546B5E">
        <w:rPr>
          <w:i/>
          <w:iCs/>
          <w:noProof/>
          <w:lang w:val="en-GB"/>
        </w:rPr>
        <w:t>10</w:t>
      </w:r>
      <w:r w:rsidRPr="00546B5E">
        <w:rPr>
          <w:noProof/>
          <w:lang w:val="en-GB"/>
        </w:rPr>
        <w:t>(4), 721–748. https://doi.org/10.1108/IJMPB-12-2016-0097</w:t>
      </w:r>
    </w:p>
    <w:p w14:paraId="456C98E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Mendoza-Villafaina, J., &amp; López-Mosquera, N. (2024). Educational experience, university satisfaction and institutional reputation: Implications for university sustainability. </w:t>
      </w:r>
      <w:r w:rsidRPr="00546B5E">
        <w:rPr>
          <w:i/>
          <w:iCs/>
          <w:noProof/>
          <w:lang w:val="en-GB"/>
        </w:rPr>
        <w:t>The International Journal of Management Education</w:t>
      </w:r>
      <w:r w:rsidRPr="00546B5E">
        <w:rPr>
          <w:noProof/>
          <w:lang w:val="en-GB"/>
        </w:rPr>
        <w:t xml:space="preserve">, </w:t>
      </w:r>
      <w:r w:rsidRPr="00546B5E">
        <w:rPr>
          <w:i/>
          <w:iCs/>
          <w:noProof/>
          <w:lang w:val="en-GB"/>
        </w:rPr>
        <w:t>22</w:t>
      </w:r>
      <w:r w:rsidRPr="00546B5E">
        <w:rPr>
          <w:noProof/>
          <w:lang w:val="en-GB"/>
        </w:rPr>
        <w:t>(3), 101013. https://doi.org/10.1016/j.ijme.2024.101013</w:t>
      </w:r>
    </w:p>
    <w:p w14:paraId="7233E6DB"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Miles, S. (2017). Stakeholder Theory Classification: A Theoretical and Empirical Evaluation of Definitions. </w:t>
      </w:r>
      <w:r w:rsidRPr="00546B5E">
        <w:rPr>
          <w:i/>
          <w:iCs/>
          <w:noProof/>
          <w:lang w:val="en-GB"/>
        </w:rPr>
        <w:t>Journal of Business Ethics</w:t>
      </w:r>
      <w:r w:rsidRPr="00546B5E">
        <w:rPr>
          <w:noProof/>
          <w:lang w:val="en-GB"/>
        </w:rPr>
        <w:t xml:space="preserve">, </w:t>
      </w:r>
      <w:r w:rsidRPr="00546B5E">
        <w:rPr>
          <w:i/>
          <w:iCs/>
          <w:noProof/>
          <w:lang w:val="en-GB"/>
        </w:rPr>
        <w:t>142</w:t>
      </w:r>
      <w:r w:rsidRPr="00546B5E">
        <w:rPr>
          <w:noProof/>
          <w:lang w:val="en-GB"/>
        </w:rPr>
        <w:t>(3), 437–459. https://doi.org/10.1007/s10551-015-2741-y</w:t>
      </w:r>
    </w:p>
    <w:p w14:paraId="4C2C5E3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Mintzberg, H. (1983). The case for corporate social responsibility. </w:t>
      </w:r>
      <w:r w:rsidRPr="00546B5E">
        <w:rPr>
          <w:i/>
          <w:iCs/>
          <w:noProof/>
          <w:lang w:val="en-GB"/>
        </w:rPr>
        <w:t xml:space="preserve">Journal of Business </w:t>
      </w:r>
      <w:r w:rsidRPr="00546B5E">
        <w:rPr>
          <w:i/>
          <w:iCs/>
          <w:noProof/>
          <w:lang w:val="en-GB"/>
        </w:rPr>
        <w:lastRenderedPageBreak/>
        <w:t>Strategy</w:t>
      </w:r>
      <w:r w:rsidRPr="00546B5E">
        <w:rPr>
          <w:noProof/>
          <w:lang w:val="en-GB"/>
        </w:rPr>
        <w:t xml:space="preserve">, </w:t>
      </w:r>
      <w:r w:rsidRPr="00546B5E">
        <w:rPr>
          <w:i/>
          <w:iCs/>
          <w:noProof/>
          <w:lang w:val="en-GB"/>
        </w:rPr>
        <w:t>4</w:t>
      </w:r>
      <w:r w:rsidRPr="00546B5E">
        <w:rPr>
          <w:noProof/>
          <w:lang w:val="en-GB"/>
        </w:rPr>
        <w:t>(2), 3–15. https://doi.org/10.1108/eb039015</w:t>
      </w:r>
    </w:p>
    <w:p w14:paraId="5D26306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Mishra, A., &amp; Alzoubi, Y. I. (2023). Structured software development versus agile software development: a comparative analysis. </w:t>
      </w:r>
      <w:r w:rsidRPr="00546B5E">
        <w:rPr>
          <w:i/>
          <w:iCs/>
          <w:noProof/>
          <w:lang w:val="en-GB"/>
        </w:rPr>
        <w:t>International Journal of System Assurance Engineering and Management</w:t>
      </w:r>
      <w:r w:rsidRPr="00546B5E">
        <w:rPr>
          <w:noProof/>
          <w:lang w:val="en-GB"/>
        </w:rPr>
        <w:t xml:space="preserve">, </w:t>
      </w:r>
      <w:r w:rsidRPr="00546B5E">
        <w:rPr>
          <w:i/>
          <w:iCs/>
          <w:noProof/>
          <w:lang w:val="en-GB"/>
        </w:rPr>
        <w:t>14</w:t>
      </w:r>
      <w:r w:rsidRPr="00546B5E">
        <w:rPr>
          <w:noProof/>
          <w:lang w:val="en-GB"/>
        </w:rPr>
        <w:t>(4), 1504–1522. https://doi.org/10.1007/s13198-023-01958-5</w:t>
      </w:r>
    </w:p>
    <w:p w14:paraId="1D1AC405"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Mitchell, R. K., Agle, B. R., &amp; Wood, D. J. (1997). Towards a theory of stakeholder identification and Salience: Defining the Principle of Who and What Really Counts. </w:t>
      </w:r>
      <w:r w:rsidRPr="00546B5E">
        <w:rPr>
          <w:i/>
          <w:iCs/>
          <w:noProof/>
          <w:lang w:val="en-GB"/>
        </w:rPr>
        <w:t>Academy of Management</w:t>
      </w:r>
      <w:r w:rsidRPr="00546B5E">
        <w:rPr>
          <w:noProof/>
          <w:lang w:val="en-GB"/>
        </w:rPr>
        <w:t xml:space="preserve">, </w:t>
      </w:r>
      <w:r w:rsidRPr="00546B5E">
        <w:rPr>
          <w:i/>
          <w:iCs/>
          <w:noProof/>
          <w:lang w:val="en-GB"/>
        </w:rPr>
        <w:t>22</w:t>
      </w:r>
      <w:r w:rsidRPr="00546B5E">
        <w:rPr>
          <w:noProof/>
          <w:lang w:val="en-GB"/>
        </w:rPr>
        <w:t>(4), 853–886.</w:t>
      </w:r>
    </w:p>
    <w:p w14:paraId="26DEB1E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Neave, G. (2002). The Stakeholder Perspective Historically Explored. In </w:t>
      </w:r>
      <w:r w:rsidRPr="00546B5E">
        <w:rPr>
          <w:i/>
          <w:iCs/>
          <w:noProof/>
          <w:lang w:val="en-GB"/>
        </w:rPr>
        <w:t>HIGHER EDUCATION IN A GLOBALISING WORLD</w:t>
      </w:r>
      <w:r w:rsidRPr="00546B5E">
        <w:rPr>
          <w:noProof/>
          <w:lang w:val="en-GB"/>
        </w:rPr>
        <w:t xml:space="preserve"> (pp. 17–37). https://doi.org/10.1007/978-94-010-0579-1_2</w:t>
      </w:r>
    </w:p>
    <w:p w14:paraId="485CE78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Newby, P. (1999). Culture and quality in higher education. </w:t>
      </w:r>
      <w:r w:rsidRPr="00546B5E">
        <w:rPr>
          <w:i/>
          <w:iCs/>
          <w:noProof/>
          <w:lang w:val="en-GB"/>
        </w:rPr>
        <w:t>Higher Education Policy</w:t>
      </w:r>
      <w:r w:rsidRPr="00546B5E">
        <w:rPr>
          <w:noProof/>
          <w:lang w:val="en-GB"/>
        </w:rPr>
        <w:t xml:space="preserve">, </w:t>
      </w:r>
      <w:r w:rsidRPr="00546B5E">
        <w:rPr>
          <w:i/>
          <w:iCs/>
          <w:noProof/>
          <w:lang w:val="en-GB"/>
        </w:rPr>
        <w:t>12</w:t>
      </w:r>
      <w:r w:rsidRPr="00546B5E">
        <w:rPr>
          <w:noProof/>
          <w:lang w:val="en-GB"/>
        </w:rPr>
        <w:t>(3), 261–275. https://doi.org/10.1016/S0952-8733(99)00014-8</w:t>
      </w:r>
    </w:p>
    <w:p w14:paraId="2F2C023C" w14:textId="77777777" w:rsidR="00814992" w:rsidRPr="00546B5E" w:rsidRDefault="00814992" w:rsidP="00814992">
      <w:pPr>
        <w:widowControl w:val="0"/>
        <w:autoSpaceDE w:val="0"/>
        <w:autoSpaceDN w:val="0"/>
        <w:adjustRightInd w:val="0"/>
        <w:ind w:left="480" w:hanging="480"/>
        <w:rPr>
          <w:noProof/>
          <w:lang w:val="en-GB"/>
        </w:rPr>
      </w:pPr>
      <w:r w:rsidRPr="00814992">
        <w:rPr>
          <w:noProof/>
        </w:rPr>
        <w:t xml:space="preserve">Nita, B. (2016). </w:t>
      </w:r>
      <w:r w:rsidRPr="00814992">
        <w:rPr>
          <w:i/>
          <w:iCs/>
          <w:noProof/>
        </w:rPr>
        <w:t>Teoria interesariuszy a informacja sprawozdawcza na przykładzie pryzmatu dokonań</w:t>
      </w:r>
      <w:r w:rsidRPr="00814992">
        <w:rPr>
          <w:noProof/>
        </w:rPr>
        <w:t xml:space="preserve">. </w:t>
      </w:r>
      <w:r w:rsidRPr="00546B5E">
        <w:rPr>
          <w:i/>
          <w:iCs/>
          <w:noProof/>
          <w:lang w:val="en-GB"/>
        </w:rPr>
        <w:t>87</w:t>
      </w:r>
      <w:r w:rsidRPr="00546B5E">
        <w:rPr>
          <w:noProof/>
          <w:lang w:val="en-GB"/>
        </w:rPr>
        <w:t>(143), 117–128. https://doi.org/10.5604/16414381.1207439</w:t>
      </w:r>
    </w:p>
    <w:p w14:paraId="465E94DC"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Olkkonen, L. (2015). Stakeholder expectations: Conceptual foundations and empirical analysis. In </w:t>
      </w:r>
      <w:r w:rsidRPr="00546B5E">
        <w:rPr>
          <w:i/>
          <w:iCs/>
          <w:noProof/>
          <w:lang w:val="en-GB"/>
        </w:rPr>
        <w:t>Jyväskylä studies in humanities</w:t>
      </w:r>
      <w:r w:rsidRPr="00546B5E">
        <w:rPr>
          <w:noProof/>
          <w:lang w:val="en-GB"/>
        </w:rPr>
        <w:t xml:space="preserve"> (Issue 270). University of Jyväskylä.</w:t>
      </w:r>
    </w:p>
    <w:p w14:paraId="3581865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Owlia, M. S., &amp; Aspinwall, E. M. (1997). TQM in higher education ‐ a review. </w:t>
      </w:r>
      <w:r w:rsidRPr="00546B5E">
        <w:rPr>
          <w:i/>
          <w:iCs/>
          <w:noProof/>
          <w:lang w:val="en-GB"/>
        </w:rPr>
        <w:t>International Journal of Quality &amp; Reliability Management</w:t>
      </w:r>
      <w:r w:rsidRPr="00546B5E">
        <w:rPr>
          <w:noProof/>
          <w:lang w:val="en-GB"/>
        </w:rPr>
        <w:t xml:space="preserve">, </w:t>
      </w:r>
      <w:r w:rsidRPr="00546B5E">
        <w:rPr>
          <w:i/>
          <w:iCs/>
          <w:noProof/>
          <w:lang w:val="en-GB"/>
        </w:rPr>
        <w:t>14</w:t>
      </w:r>
      <w:r w:rsidRPr="00546B5E">
        <w:rPr>
          <w:noProof/>
          <w:lang w:val="en-GB"/>
        </w:rPr>
        <w:t>(5), 527–543. https://doi.org/10.1108/02656719710170747</w:t>
      </w:r>
    </w:p>
    <w:p w14:paraId="450B0627"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Parasuraman, A., Zeithaml, V. A., &amp; Berry, L. L. (1985). A Conceptual Model of Service Quality and Its Implications for Future Research. </w:t>
      </w:r>
      <w:r w:rsidRPr="00814992">
        <w:rPr>
          <w:i/>
          <w:iCs/>
          <w:noProof/>
        </w:rPr>
        <w:t>Journal of Marketing</w:t>
      </w:r>
      <w:r w:rsidRPr="00814992">
        <w:rPr>
          <w:noProof/>
        </w:rPr>
        <w:t xml:space="preserve">, </w:t>
      </w:r>
      <w:r w:rsidRPr="00814992">
        <w:rPr>
          <w:i/>
          <w:iCs/>
          <w:noProof/>
        </w:rPr>
        <w:t>49</w:t>
      </w:r>
      <w:r w:rsidRPr="00814992">
        <w:rPr>
          <w:noProof/>
        </w:rPr>
        <w:t>(4), 41–50. https://doi.org/10.1177/002224298504900403</w:t>
      </w:r>
    </w:p>
    <w:p w14:paraId="52F7E480" w14:textId="77777777" w:rsidR="00814992" w:rsidRPr="00814992" w:rsidRDefault="00814992" w:rsidP="00814992">
      <w:pPr>
        <w:widowControl w:val="0"/>
        <w:autoSpaceDE w:val="0"/>
        <w:autoSpaceDN w:val="0"/>
        <w:adjustRightInd w:val="0"/>
        <w:ind w:left="480" w:hanging="480"/>
        <w:rPr>
          <w:noProof/>
        </w:rPr>
      </w:pPr>
      <w:r w:rsidRPr="00814992">
        <w:rPr>
          <w:noProof/>
        </w:rPr>
        <w:lastRenderedPageBreak/>
        <w:t xml:space="preserve">Pawlikowski, J. M. (2010). Polskie uczelnie wobec wyzwań procesu Bolońskiego. </w:t>
      </w:r>
      <w:r w:rsidRPr="00814992">
        <w:rPr>
          <w:i/>
          <w:iCs/>
          <w:noProof/>
        </w:rPr>
        <w:t>Zespół Promotorów Bolońskich</w:t>
      </w:r>
      <w:r w:rsidRPr="00814992">
        <w:rPr>
          <w:noProof/>
        </w:rPr>
        <w:t>. http://health.bizcalcs.com/Calculator.asp?Calc=Frame-Size-Wrist</w:t>
      </w:r>
    </w:p>
    <w:p w14:paraId="0B05F6A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Perspektywy. (2025). </w:t>
      </w:r>
      <w:r w:rsidRPr="00814992">
        <w:rPr>
          <w:i/>
          <w:iCs/>
          <w:noProof/>
        </w:rPr>
        <w:t>Metodologia Rankingu Szkół Wyższych Perspektywy 2025</w:t>
      </w:r>
      <w:r w:rsidRPr="00814992">
        <w:rPr>
          <w:noProof/>
        </w:rPr>
        <w:t>. https://2025.ranking.perspektywy.pl/tekst/metodologia-rankingu-uczelni-akademickich-2025/</w:t>
      </w:r>
    </w:p>
    <w:p w14:paraId="7ED3B9E1"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Puente, C., Fabra, M. E., Mason, C., Puente-Rueda, C., Sáenz-Nuño, M. A., &amp; Viñuales, R. (2021). Role of the Universities as Drivers of Social Innovation. </w:t>
      </w:r>
      <w:r w:rsidRPr="00546B5E">
        <w:rPr>
          <w:i/>
          <w:iCs/>
          <w:noProof/>
          <w:lang w:val="en-GB"/>
        </w:rPr>
        <w:t>Sustainability</w:t>
      </w:r>
      <w:r w:rsidRPr="00546B5E">
        <w:rPr>
          <w:noProof/>
          <w:lang w:val="en-GB"/>
        </w:rPr>
        <w:t xml:space="preserve">, </w:t>
      </w:r>
      <w:r w:rsidRPr="00546B5E">
        <w:rPr>
          <w:i/>
          <w:iCs/>
          <w:noProof/>
          <w:lang w:val="en-GB"/>
        </w:rPr>
        <w:t>13</w:t>
      </w:r>
      <w:r w:rsidRPr="00546B5E">
        <w:rPr>
          <w:noProof/>
          <w:lang w:val="en-GB"/>
        </w:rPr>
        <w:t>(24), 13727. https://doi.org/10.3390/su132413727</w:t>
      </w:r>
    </w:p>
    <w:p w14:paraId="1B8EF7C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Qazi, Z., Qazi, W., Raza, S. A., &amp; Yousufi, S. Q. (2022). The Antecedents Affecting University Reputation and Student Satisfaction: A Study in Higher Education Context. </w:t>
      </w:r>
      <w:r w:rsidRPr="00546B5E">
        <w:rPr>
          <w:i/>
          <w:iCs/>
          <w:noProof/>
          <w:lang w:val="en-GB"/>
        </w:rPr>
        <w:t>Corporate Reputation Review</w:t>
      </w:r>
      <w:r w:rsidRPr="00546B5E">
        <w:rPr>
          <w:noProof/>
          <w:lang w:val="en-GB"/>
        </w:rPr>
        <w:t xml:space="preserve">, </w:t>
      </w:r>
      <w:r w:rsidRPr="00546B5E">
        <w:rPr>
          <w:i/>
          <w:iCs/>
          <w:noProof/>
          <w:lang w:val="en-GB"/>
        </w:rPr>
        <w:t>25</w:t>
      </w:r>
      <w:r w:rsidRPr="00546B5E">
        <w:rPr>
          <w:noProof/>
          <w:lang w:val="en-GB"/>
        </w:rPr>
        <w:t>(4), 253–271. https://doi.org/10.1057/s41299-021-00126-4</w:t>
      </w:r>
    </w:p>
    <w:p w14:paraId="56C57878"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QS Quacquarelli Symonds. (2025). </w:t>
      </w:r>
      <w:r w:rsidRPr="00546B5E">
        <w:rPr>
          <w:i/>
          <w:iCs/>
          <w:noProof/>
          <w:lang w:val="en-GB"/>
        </w:rPr>
        <w:t>QS World University Rankings 2025</w:t>
      </w:r>
      <w:r w:rsidRPr="00546B5E">
        <w:rPr>
          <w:noProof/>
          <w:lang w:val="en-GB"/>
        </w:rPr>
        <w:t>. https://support.qs.com/hc/en-gb/articles/4405955370898-QS-World-University-Rankings</w:t>
      </w:r>
    </w:p>
    <w:p w14:paraId="70AB7D3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Radko, N. (2022). Entrepreneurial university stakeholders and their contribution to knowledge and technologies transfer. </w:t>
      </w:r>
      <w:r w:rsidRPr="00546B5E">
        <w:rPr>
          <w:i/>
          <w:iCs/>
          <w:noProof/>
          <w:lang w:val="en-GB"/>
        </w:rPr>
        <w:t>Audretsch D, Belitski M, Rejeb Net Al.(Eds) Developments in Entrepreneurial Finance and Technology. Cheltenham: Edward Elgar Publishing</w:t>
      </w:r>
      <w:r w:rsidRPr="00546B5E">
        <w:rPr>
          <w:noProof/>
          <w:lang w:val="en-GB"/>
        </w:rPr>
        <w:t>, 90–116.</w:t>
      </w:r>
    </w:p>
    <w:p w14:paraId="7DF091B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Rajhans, K. (2018). Effective communication management: A key to stakeholder relationship management in project-based organizations. </w:t>
      </w:r>
      <w:r w:rsidRPr="00546B5E">
        <w:rPr>
          <w:i/>
          <w:iCs/>
          <w:noProof/>
          <w:lang w:val="en-GB"/>
        </w:rPr>
        <w:t>IUP Journal of Soft Skills</w:t>
      </w:r>
      <w:r w:rsidRPr="00546B5E">
        <w:rPr>
          <w:noProof/>
          <w:lang w:val="en-GB"/>
        </w:rPr>
        <w:t xml:space="preserve">, </w:t>
      </w:r>
      <w:r w:rsidRPr="00546B5E">
        <w:rPr>
          <w:i/>
          <w:iCs/>
          <w:noProof/>
          <w:lang w:val="en-GB"/>
        </w:rPr>
        <w:t>12</w:t>
      </w:r>
      <w:r w:rsidRPr="00546B5E">
        <w:rPr>
          <w:noProof/>
          <w:lang w:val="en-GB"/>
        </w:rPr>
        <w:t>(4), 47–66.</w:t>
      </w:r>
    </w:p>
    <w:p w14:paraId="1112B309"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Ramirez, R. (1999). Stakeholder analysis and conflict management. In </w:t>
      </w:r>
      <w:r w:rsidRPr="00546B5E">
        <w:rPr>
          <w:i/>
          <w:iCs/>
          <w:noProof/>
          <w:lang w:val="en-GB"/>
        </w:rPr>
        <w:t>Cultivating peace: conflict and collaboration in natural resource management</w:t>
      </w:r>
      <w:r w:rsidRPr="00546B5E">
        <w:rPr>
          <w:noProof/>
          <w:lang w:val="en-GB"/>
        </w:rPr>
        <w:t>. IDRC, Ottawa, ON, CA.</w:t>
      </w:r>
    </w:p>
    <w:p w14:paraId="156B118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RUR Round University Ranking. (2025). </w:t>
      </w:r>
      <w:r w:rsidRPr="00546B5E">
        <w:rPr>
          <w:i/>
          <w:iCs/>
          <w:noProof/>
          <w:lang w:val="en-GB"/>
        </w:rPr>
        <w:t>Round University Ranking Methodology</w:t>
      </w:r>
      <w:r w:rsidRPr="00546B5E">
        <w:rPr>
          <w:noProof/>
          <w:lang w:val="en-GB"/>
        </w:rPr>
        <w:t xml:space="preserve">. </w:t>
      </w:r>
      <w:r w:rsidRPr="00546B5E">
        <w:rPr>
          <w:noProof/>
          <w:lang w:val="en-GB"/>
        </w:rPr>
        <w:lastRenderedPageBreak/>
        <w:t>https://roundranking.com/methodology/1.html</w:t>
      </w:r>
    </w:p>
    <w:p w14:paraId="478B1BF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Sarkar, D., Jha, K. N., &amp; Patel, S. (2021). Critical chain project management for a highway construction project with a focus on theory of constraints. </w:t>
      </w:r>
      <w:r w:rsidRPr="00546B5E">
        <w:rPr>
          <w:i/>
          <w:iCs/>
          <w:noProof/>
          <w:lang w:val="en-GB"/>
        </w:rPr>
        <w:t>International Journal of Construction Management</w:t>
      </w:r>
      <w:r w:rsidRPr="00546B5E">
        <w:rPr>
          <w:noProof/>
          <w:lang w:val="en-GB"/>
        </w:rPr>
        <w:t xml:space="preserve">, </w:t>
      </w:r>
      <w:r w:rsidRPr="00546B5E">
        <w:rPr>
          <w:i/>
          <w:iCs/>
          <w:noProof/>
          <w:lang w:val="en-GB"/>
        </w:rPr>
        <w:t>21</w:t>
      </w:r>
      <w:r w:rsidRPr="00546B5E">
        <w:rPr>
          <w:noProof/>
          <w:lang w:val="en-GB"/>
        </w:rPr>
        <w:t>(2), 194–207. https://doi.org/10.1080/15623599.2018.1512031</w:t>
      </w:r>
    </w:p>
    <w:p w14:paraId="3EBBA81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Selznick, P. (1948). Foundations of the theory of organization. </w:t>
      </w:r>
      <w:r w:rsidRPr="00546B5E">
        <w:rPr>
          <w:i/>
          <w:iCs/>
          <w:noProof/>
          <w:lang w:val="en-GB"/>
        </w:rPr>
        <w:t>American Sociological Review</w:t>
      </w:r>
      <w:r w:rsidRPr="00546B5E">
        <w:rPr>
          <w:noProof/>
          <w:lang w:val="en-GB"/>
        </w:rPr>
        <w:t xml:space="preserve">, </w:t>
      </w:r>
      <w:r w:rsidRPr="00546B5E">
        <w:rPr>
          <w:i/>
          <w:iCs/>
          <w:noProof/>
          <w:lang w:val="en-GB"/>
        </w:rPr>
        <w:t>13</w:t>
      </w:r>
      <w:r w:rsidRPr="00546B5E">
        <w:rPr>
          <w:noProof/>
          <w:lang w:val="en-GB"/>
        </w:rPr>
        <w:t>(1), 25–35.</w:t>
      </w:r>
    </w:p>
    <w:p w14:paraId="402D703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Slabá, M. (2015). Stakeholder Groups of Public and Private Universities in the Czech Republic – Identification, Categorization and Prioritization. </w:t>
      </w:r>
      <w:r w:rsidRPr="00546B5E">
        <w:rPr>
          <w:i/>
          <w:iCs/>
          <w:noProof/>
          <w:lang w:val="en-GB"/>
        </w:rPr>
        <w:t>Review of Economic Perspectives</w:t>
      </w:r>
      <w:r w:rsidRPr="00546B5E">
        <w:rPr>
          <w:noProof/>
          <w:lang w:val="en-GB"/>
        </w:rPr>
        <w:t xml:space="preserve">, </w:t>
      </w:r>
      <w:r w:rsidRPr="00546B5E">
        <w:rPr>
          <w:i/>
          <w:iCs/>
          <w:noProof/>
          <w:lang w:val="en-GB"/>
        </w:rPr>
        <w:t>15</w:t>
      </w:r>
      <w:r w:rsidRPr="00546B5E">
        <w:rPr>
          <w:noProof/>
          <w:lang w:val="en-GB"/>
        </w:rPr>
        <w:t>(3), 305–326. https://doi.org/10.1515/revecp-2015-0022</w:t>
      </w:r>
    </w:p>
    <w:p w14:paraId="2A380990"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Spreng, R. A., &amp; Mackoy, R. D. (1996). An empirical examination of a model of perceived service quality and satisfaction. </w:t>
      </w:r>
      <w:r w:rsidRPr="00814992">
        <w:rPr>
          <w:i/>
          <w:iCs/>
          <w:noProof/>
        </w:rPr>
        <w:t>Journal of Retailing</w:t>
      </w:r>
      <w:r w:rsidRPr="00814992">
        <w:rPr>
          <w:noProof/>
        </w:rPr>
        <w:t xml:space="preserve">, </w:t>
      </w:r>
      <w:r w:rsidRPr="00814992">
        <w:rPr>
          <w:i/>
          <w:iCs/>
          <w:noProof/>
        </w:rPr>
        <w:t>72</w:t>
      </w:r>
      <w:r w:rsidRPr="00814992">
        <w:rPr>
          <w:noProof/>
        </w:rPr>
        <w:t>(2), 201–214. https://doi.org/10.1016/S0022-4359(96)90014-7</w:t>
      </w:r>
    </w:p>
    <w:p w14:paraId="42D3A9A3"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Stoma, M. (2012). </w:t>
      </w:r>
      <w:r w:rsidRPr="00814992">
        <w:rPr>
          <w:i/>
          <w:iCs/>
          <w:noProof/>
        </w:rPr>
        <w:t>Modele i metody pomiaru jakości usług</w:t>
      </w:r>
      <w:r w:rsidRPr="00814992">
        <w:rPr>
          <w:noProof/>
        </w:rPr>
        <w:t>. http://www.qrpolska.pl/files/file/M3.pdf</w:t>
      </w:r>
    </w:p>
    <w:p w14:paraId="4D1FA144"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Sunder M., V. (2016). Lean six sigma project management – a stakeholder management perspective. </w:t>
      </w:r>
      <w:r w:rsidRPr="00546B5E">
        <w:rPr>
          <w:i/>
          <w:iCs/>
          <w:noProof/>
          <w:lang w:val="en-GB"/>
        </w:rPr>
        <w:t>The TQM Journal</w:t>
      </w:r>
      <w:r w:rsidRPr="00546B5E">
        <w:rPr>
          <w:noProof/>
          <w:lang w:val="en-GB"/>
        </w:rPr>
        <w:t xml:space="preserve">, </w:t>
      </w:r>
      <w:r w:rsidRPr="00546B5E">
        <w:rPr>
          <w:i/>
          <w:iCs/>
          <w:noProof/>
          <w:lang w:val="en-GB"/>
        </w:rPr>
        <w:t>28</w:t>
      </w:r>
      <w:r w:rsidRPr="00546B5E">
        <w:rPr>
          <w:noProof/>
          <w:lang w:val="en-GB"/>
        </w:rPr>
        <w:t>(1), 132–150. https://doi.org/10.1108/TQM-09-2014-0070</w:t>
      </w:r>
    </w:p>
    <w:p w14:paraId="517A7961" w14:textId="77777777" w:rsidR="00814992" w:rsidRPr="00814992" w:rsidRDefault="00814992" w:rsidP="00814992">
      <w:pPr>
        <w:widowControl w:val="0"/>
        <w:autoSpaceDE w:val="0"/>
        <w:autoSpaceDN w:val="0"/>
        <w:adjustRightInd w:val="0"/>
        <w:ind w:left="480" w:hanging="480"/>
        <w:rPr>
          <w:noProof/>
        </w:rPr>
      </w:pPr>
      <w:r w:rsidRPr="00546B5E">
        <w:rPr>
          <w:noProof/>
          <w:lang w:val="en-GB"/>
        </w:rPr>
        <w:t xml:space="preserve">Szefler, J. P. (2024). </w:t>
      </w:r>
      <w:r w:rsidRPr="00546B5E">
        <w:rPr>
          <w:i/>
          <w:iCs/>
          <w:noProof/>
          <w:lang w:val="en-GB"/>
        </w:rPr>
        <w:t>Stakeholders satisfaction measurement for improvement of quality management system of Polish technical universities</w:t>
      </w:r>
      <w:r w:rsidRPr="00546B5E">
        <w:rPr>
          <w:noProof/>
          <w:lang w:val="en-GB"/>
        </w:rPr>
        <w:t xml:space="preserve">. </w:t>
      </w:r>
      <w:r w:rsidRPr="00814992">
        <w:rPr>
          <w:noProof/>
        </w:rPr>
        <w:t>Gdańsk University of Technology.</w:t>
      </w:r>
    </w:p>
    <w:p w14:paraId="628F699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Szymaniec-Mlicka, K. (2016). Zarządzanie relacjami z interesariuszami publicznych podmiotów leczniczych. </w:t>
      </w:r>
      <w:r w:rsidRPr="00814992">
        <w:rPr>
          <w:i/>
          <w:iCs/>
          <w:noProof/>
        </w:rPr>
        <w:t>Zeszyty Naukowe. Organizacja i Zarządzanie. Politechnika Śląska</w:t>
      </w:r>
      <w:r w:rsidRPr="00814992">
        <w:rPr>
          <w:noProof/>
        </w:rPr>
        <w:t xml:space="preserve">, </w:t>
      </w:r>
      <w:r w:rsidRPr="00814992">
        <w:rPr>
          <w:i/>
          <w:iCs/>
          <w:noProof/>
        </w:rPr>
        <w:t>97</w:t>
      </w:r>
      <w:r w:rsidRPr="00814992">
        <w:rPr>
          <w:noProof/>
        </w:rPr>
        <w:t>(1964), 309–320.</w:t>
      </w:r>
    </w:p>
    <w:p w14:paraId="32D36AAD" w14:textId="77777777" w:rsidR="00814992" w:rsidRPr="00546B5E" w:rsidRDefault="00814992" w:rsidP="00814992">
      <w:pPr>
        <w:widowControl w:val="0"/>
        <w:autoSpaceDE w:val="0"/>
        <w:autoSpaceDN w:val="0"/>
        <w:adjustRightInd w:val="0"/>
        <w:ind w:left="480" w:hanging="480"/>
        <w:rPr>
          <w:noProof/>
          <w:lang w:val="en-GB"/>
        </w:rPr>
      </w:pPr>
      <w:r w:rsidRPr="00814992">
        <w:rPr>
          <w:noProof/>
        </w:rPr>
        <w:lastRenderedPageBreak/>
        <w:t xml:space="preserve">Tayar, M., &amp; Jack, R. (2013). </w:t>
      </w:r>
      <w:r w:rsidRPr="00546B5E">
        <w:rPr>
          <w:noProof/>
          <w:lang w:val="en-GB"/>
        </w:rPr>
        <w:t xml:space="preserve">Prestige-oriented market entry strategy: the case of Australian universities. </w:t>
      </w:r>
      <w:r w:rsidRPr="00546B5E">
        <w:rPr>
          <w:i/>
          <w:iCs/>
          <w:noProof/>
          <w:lang w:val="en-GB"/>
        </w:rPr>
        <w:t>Journal of Higher Education Policy and Management</w:t>
      </w:r>
      <w:r w:rsidRPr="00546B5E">
        <w:rPr>
          <w:noProof/>
          <w:lang w:val="en-GB"/>
        </w:rPr>
        <w:t xml:space="preserve">, </w:t>
      </w:r>
      <w:r w:rsidRPr="00546B5E">
        <w:rPr>
          <w:i/>
          <w:iCs/>
          <w:noProof/>
          <w:lang w:val="en-GB"/>
        </w:rPr>
        <w:t>35</w:t>
      </w:r>
      <w:r w:rsidRPr="00546B5E">
        <w:rPr>
          <w:noProof/>
          <w:lang w:val="en-GB"/>
        </w:rPr>
        <w:t>(2), 153–166. https://doi.org/10.1080/1360080X.2013.775924</w:t>
      </w:r>
    </w:p>
    <w:p w14:paraId="73B042F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THE - Times Higher Education. (2024). </w:t>
      </w:r>
      <w:r w:rsidRPr="00546B5E">
        <w:rPr>
          <w:i/>
          <w:iCs/>
          <w:noProof/>
          <w:lang w:val="en-GB"/>
        </w:rPr>
        <w:t>THE World University Rankings 2025: methodology</w:t>
      </w:r>
      <w:r w:rsidRPr="00546B5E">
        <w:rPr>
          <w:noProof/>
          <w:lang w:val="en-GB"/>
        </w:rPr>
        <w:t>. https://www.timeshighereducation.com/world-university-rankings/world-university-rankings-2025-methodology</w:t>
      </w:r>
    </w:p>
    <w:p w14:paraId="4C06E370"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Thesing, T., Feldmann, C., &amp; Burchardt, M. (2021). Agile versus Waterfall Project Management: Decision Model for Selecting the Appropriate Approach to a Project. </w:t>
      </w:r>
      <w:r w:rsidRPr="00546B5E">
        <w:rPr>
          <w:i/>
          <w:iCs/>
          <w:noProof/>
          <w:lang w:val="en-GB"/>
        </w:rPr>
        <w:t>Procedia Computer Science</w:t>
      </w:r>
      <w:r w:rsidRPr="00546B5E">
        <w:rPr>
          <w:noProof/>
          <w:lang w:val="en-GB"/>
        </w:rPr>
        <w:t xml:space="preserve">, </w:t>
      </w:r>
      <w:r w:rsidRPr="00546B5E">
        <w:rPr>
          <w:i/>
          <w:iCs/>
          <w:noProof/>
          <w:lang w:val="en-GB"/>
        </w:rPr>
        <w:t>181</w:t>
      </w:r>
      <w:r w:rsidRPr="00546B5E">
        <w:rPr>
          <w:noProof/>
          <w:lang w:val="en-GB"/>
        </w:rPr>
        <w:t>, 746–756. https://doi.org/10.1016/j.procs.2021.01.227</w:t>
      </w:r>
    </w:p>
    <w:p w14:paraId="3F501F85"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Turkulainen, V., Aaltonen, K., &amp; Lohikoski, P. (2015). Managing Project Stakeholder Communication: The Qstock Festival Case. </w:t>
      </w:r>
      <w:r w:rsidRPr="00546B5E">
        <w:rPr>
          <w:i/>
          <w:iCs/>
          <w:noProof/>
          <w:lang w:val="en-GB"/>
        </w:rPr>
        <w:t>Project Management Journal</w:t>
      </w:r>
      <w:r w:rsidRPr="00546B5E">
        <w:rPr>
          <w:noProof/>
          <w:lang w:val="en-GB"/>
        </w:rPr>
        <w:t xml:space="preserve">, </w:t>
      </w:r>
      <w:r w:rsidRPr="00546B5E">
        <w:rPr>
          <w:i/>
          <w:iCs/>
          <w:noProof/>
          <w:lang w:val="en-GB"/>
        </w:rPr>
        <w:t>46</w:t>
      </w:r>
      <w:r w:rsidRPr="00546B5E">
        <w:rPr>
          <w:noProof/>
          <w:lang w:val="en-GB"/>
        </w:rPr>
        <w:t>(6), 74–91. https://doi.org/10.1002/pmj.21547</w:t>
      </w:r>
    </w:p>
    <w:p w14:paraId="7FD6175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van Doorn, J., Leeflang, P. S. H., &amp; Tijs, M. (2013). Satisfaction as a predictor of future performance: A replication. </w:t>
      </w:r>
      <w:r w:rsidRPr="00546B5E">
        <w:rPr>
          <w:i/>
          <w:iCs/>
          <w:noProof/>
          <w:lang w:val="en-GB"/>
        </w:rPr>
        <w:t>International Journal of Research in Marketing</w:t>
      </w:r>
      <w:r w:rsidRPr="00546B5E">
        <w:rPr>
          <w:noProof/>
          <w:lang w:val="en-GB"/>
        </w:rPr>
        <w:t xml:space="preserve">, </w:t>
      </w:r>
      <w:r w:rsidRPr="00546B5E">
        <w:rPr>
          <w:i/>
          <w:iCs/>
          <w:noProof/>
          <w:lang w:val="en-GB"/>
        </w:rPr>
        <w:t>30</w:t>
      </w:r>
      <w:r w:rsidRPr="00546B5E">
        <w:rPr>
          <w:noProof/>
          <w:lang w:val="en-GB"/>
        </w:rPr>
        <w:t>(3), 314–318. https://doi.org/10.1016/j.ijresmar.2013.04.002</w:t>
      </w:r>
    </w:p>
    <w:p w14:paraId="534B5A1F"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Vijaya Sunder, M. (2016). Lean Six Sigma in higher education institutions. </w:t>
      </w:r>
      <w:r w:rsidRPr="00546B5E">
        <w:rPr>
          <w:i/>
          <w:iCs/>
          <w:noProof/>
          <w:lang w:val="en-GB"/>
        </w:rPr>
        <w:t>International Journal of Quality and Service Sciences</w:t>
      </w:r>
      <w:r w:rsidRPr="00546B5E">
        <w:rPr>
          <w:noProof/>
          <w:lang w:val="en-GB"/>
        </w:rPr>
        <w:t xml:space="preserve">, </w:t>
      </w:r>
      <w:r w:rsidRPr="00546B5E">
        <w:rPr>
          <w:i/>
          <w:iCs/>
          <w:noProof/>
          <w:lang w:val="en-GB"/>
        </w:rPr>
        <w:t>8</w:t>
      </w:r>
      <w:r w:rsidRPr="00546B5E">
        <w:rPr>
          <w:noProof/>
          <w:lang w:val="en-GB"/>
        </w:rPr>
        <w:t>(2), 159–178. https://doi.org/10.1108/IJQSS-04-2015-0043</w:t>
      </w:r>
    </w:p>
    <w:p w14:paraId="0CCD4389"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Webber, R. (2022). Unlocking Agile’s Missed Potential. In </w:t>
      </w:r>
      <w:r w:rsidRPr="00546B5E">
        <w:rPr>
          <w:i/>
          <w:iCs/>
          <w:noProof/>
          <w:lang w:val="en-GB"/>
        </w:rPr>
        <w:t>Unlocking Agile’s Missed Potential</w:t>
      </w:r>
      <w:r w:rsidRPr="00546B5E">
        <w:rPr>
          <w:noProof/>
          <w:lang w:val="en-GB"/>
        </w:rPr>
        <w:t>. Wiley. https://doi.org/10.1002/9781119849117</w:t>
      </w:r>
    </w:p>
    <w:p w14:paraId="39A4A44E"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Wood, M., &amp; Su, F. (2019). Parents as “stakeholders” and their conceptions of teaching excellence in English higher education. </w:t>
      </w:r>
      <w:r w:rsidRPr="00546B5E">
        <w:rPr>
          <w:i/>
          <w:iCs/>
          <w:noProof/>
          <w:lang w:val="en-GB"/>
        </w:rPr>
        <w:t>International Journal of Comparative Education and Development</w:t>
      </w:r>
      <w:r w:rsidRPr="00546B5E">
        <w:rPr>
          <w:noProof/>
          <w:lang w:val="en-GB"/>
        </w:rPr>
        <w:t xml:space="preserve">, </w:t>
      </w:r>
      <w:r w:rsidRPr="00546B5E">
        <w:rPr>
          <w:i/>
          <w:iCs/>
          <w:noProof/>
          <w:lang w:val="en-GB"/>
        </w:rPr>
        <w:t>21</w:t>
      </w:r>
      <w:r w:rsidRPr="00546B5E">
        <w:rPr>
          <w:noProof/>
          <w:lang w:val="en-GB"/>
        </w:rPr>
        <w:t>(2), 99–111. https://doi.org/10.1108/IJCED-05-2018-0010</w:t>
      </w:r>
    </w:p>
    <w:p w14:paraId="7C400D63"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Zakhem, A. (2008). Stakeholder Management Capability: A Discourse–Theoretical </w:t>
      </w:r>
      <w:r w:rsidRPr="00546B5E">
        <w:rPr>
          <w:noProof/>
          <w:lang w:val="en-GB"/>
        </w:rPr>
        <w:lastRenderedPageBreak/>
        <w:t xml:space="preserve">Approach. </w:t>
      </w:r>
      <w:r w:rsidRPr="00546B5E">
        <w:rPr>
          <w:i/>
          <w:iCs/>
          <w:noProof/>
          <w:lang w:val="en-GB"/>
        </w:rPr>
        <w:t>Journal of Business Ethics</w:t>
      </w:r>
      <w:r w:rsidRPr="00546B5E">
        <w:rPr>
          <w:noProof/>
          <w:lang w:val="en-GB"/>
        </w:rPr>
        <w:t xml:space="preserve">, </w:t>
      </w:r>
      <w:r w:rsidRPr="00546B5E">
        <w:rPr>
          <w:i/>
          <w:iCs/>
          <w:noProof/>
          <w:lang w:val="en-GB"/>
        </w:rPr>
        <w:t>79</w:t>
      </w:r>
      <w:r w:rsidRPr="00546B5E">
        <w:rPr>
          <w:noProof/>
          <w:lang w:val="en-GB"/>
        </w:rPr>
        <w:t>(4), 395–405. https://doi.org/10.1007/s10551-007-9405-5</w:t>
      </w:r>
    </w:p>
    <w:p w14:paraId="404E92FD" w14:textId="77777777" w:rsidR="00814992" w:rsidRPr="00546B5E" w:rsidRDefault="00814992" w:rsidP="00814992">
      <w:pPr>
        <w:widowControl w:val="0"/>
        <w:autoSpaceDE w:val="0"/>
        <w:autoSpaceDN w:val="0"/>
        <w:adjustRightInd w:val="0"/>
        <w:ind w:left="480" w:hanging="480"/>
        <w:rPr>
          <w:noProof/>
          <w:lang w:val="en-GB"/>
        </w:rPr>
      </w:pPr>
      <w:r w:rsidRPr="00546B5E">
        <w:rPr>
          <w:noProof/>
          <w:lang w:val="en-GB"/>
        </w:rPr>
        <w:t xml:space="preserve">Zucker, L. G. (1987). Institutional theories of organization. </w:t>
      </w:r>
      <w:r w:rsidRPr="00546B5E">
        <w:rPr>
          <w:i/>
          <w:iCs/>
          <w:noProof/>
          <w:lang w:val="en-GB"/>
        </w:rPr>
        <w:t>Annual Review of Sociology</w:t>
      </w:r>
      <w:r w:rsidRPr="00546B5E">
        <w:rPr>
          <w:noProof/>
          <w:lang w:val="en-GB"/>
        </w:rPr>
        <w:t xml:space="preserve">, </w:t>
      </w:r>
      <w:r w:rsidRPr="00546B5E">
        <w:rPr>
          <w:i/>
          <w:iCs/>
          <w:noProof/>
          <w:lang w:val="en-GB"/>
        </w:rPr>
        <w:t>13</w:t>
      </w:r>
      <w:r w:rsidRPr="00546B5E">
        <w:rPr>
          <w:noProof/>
          <w:lang w:val="en-GB"/>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7777777" w:rsidR="00137286" w:rsidRPr="0016516E" w:rsidRDefault="00137286" w:rsidP="00137286">
      <w:pPr>
        <w:rPr>
          <w:lang w:val="en-GB"/>
        </w:rPr>
      </w:pPr>
    </w:p>
    <w:p w14:paraId="5CBF7EA0" w14:textId="77777777" w:rsidR="009907B5" w:rsidRPr="0016516E" w:rsidRDefault="009907B5" w:rsidP="00137286">
      <w:pPr>
        <w:rPr>
          <w:lang w:val="en-GB"/>
        </w:rPr>
      </w:pPr>
    </w:p>
    <w:p w14:paraId="261BA9AF" w14:textId="77777777" w:rsidR="009907B5" w:rsidRPr="0016516E" w:rsidRDefault="009907B5" w:rsidP="00137286">
      <w:pPr>
        <w:rPr>
          <w:lang w:val="en-GB"/>
        </w:rPr>
      </w:pPr>
    </w:p>
    <w:p w14:paraId="328678BA" w14:textId="77777777" w:rsidR="009907B5" w:rsidRPr="0016516E" w:rsidRDefault="009907B5" w:rsidP="00137286">
      <w:pPr>
        <w:rPr>
          <w:lang w:val="en-GB"/>
        </w:rPr>
      </w:pPr>
    </w:p>
    <w:p w14:paraId="7B230200" w14:textId="77777777" w:rsidR="009907B5" w:rsidRPr="0016516E" w:rsidRDefault="009907B5" w:rsidP="00137286">
      <w:pPr>
        <w:rPr>
          <w:lang w:val="en-GB"/>
        </w:rPr>
      </w:pPr>
    </w:p>
    <w:p w14:paraId="2501713D" w14:textId="53619B2A" w:rsidR="00C33786" w:rsidRPr="0016516E" w:rsidRDefault="00C33786" w:rsidP="00B65F97">
      <w:pPr>
        <w:rPr>
          <w:lang w:val="en-GB"/>
        </w:rPr>
      </w:pPr>
    </w:p>
    <w:p w14:paraId="07817CF1" w14:textId="3137C63E" w:rsidR="00BC6853" w:rsidRPr="00BC6853" w:rsidRDefault="00BC6853" w:rsidP="007D3E75">
      <w:pPr>
        <w:pStyle w:val="Heading1"/>
        <w:numPr>
          <w:ilvl w:val="0"/>
          <w:numId w:val="0"/>
        </w:numPr>
        <w:ind w:left="432"/>
      </w:pPr>
    </w:p>
    <w:sectPr w:rsidR="00BC6853" w:rsidRPr="00BC6853" w:rsidSect="00A563A6">
      <w:headerReference w:type="default" r:id="rId37"/>
      <w:footerReference w:type="default" r:id="rId3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40"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 w:id="44" w:author="Jan Szefler" w:date="2025-08-03T12:30:00Z" w:initials="JS">
    <w:p w14:paraId="0C76E469" w14:textId="3DAE4821" w:rsidR="00695357" w:rsidRPr="00546B5E" w:rsidRDefault="00695357">
      <w:pPr>
        <w:pStyle w:val="CommentText"/>
        <w:rPr>
          <w:lang w:val="en-GB"/>
        </w:rPr>
      </w:pPr>
      <w:r>
        <w:rPr>
          <w:rStyle w:val="CommentReference"/>
        </w:rPr>
        <w:annotationRef/>
      </w:r>
      <w:proofErr w:type="spellStart"/>
      <w:r w:rsidRPr="00546B5E">
        <w:rPr>
          <w:lang w:val="en-GB"/>
        </w:rPr>
        <w:t>Doktorat</w:t>
      </w:r>
      <w:proofErr w:type="spellEnd"/>
      <w:r w:rsidRPr="00546B5E">
        <w:rPr>
          <w:lang w:val="en-GB"/>
        </w:rPr>
        <w:t xml:space="preserve"> 3.1</w:t>
      </w:r>
    </w:p>
  </w:comment>
  <w:comment w:id="45" w:author="Jan Szefler" w:date="2025-08-03T12:34:00Z" w:initials="JS">
    <w:p w14:paraId="3834AC67" w14:textId="0C3BE681" w:rsidR="0083148B" w:rsidRDefault="0083148B">
      <w:pPr>
        <w:pStyle w:val="CommentText"/>
      </w:pPr>
      <w:r>
        <w:rPr>
          <w:rStyle w:val="CommentReference"/>
        </w:rPr>
        <w:annotationRef/>
      </w:r>
      <w:r>
        <w:t>Doktorat 3.1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Ex w15:paraId="0C76E469" w15:done="0"/>
  <w15:commentEx w15:paraId="3834AC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Extensible w16cex:durableId="7BD9353D" w16cex:dateUtc="2025-08-03T10:30:00Z"/>
  <w16cex:commentExtensible w16cex:durableId="3A03D2A8" w16cex:dateUtc="2025-08-03T1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Id w16cid:paraId="0C76E469" w16cid:durableId="7BD9353D"/>
  <w16cid:commentId w16cid:paraId="3834AC67" w16cid:durableId="3A03D2A8"/>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0CA79C" w14:textId="77777777" w:rsidR="006B6B1A" w:rsidRDefault="006B6B1A" w:rsidP="00807180">
      <w:pPr>
        <w:spacing w:line="240" w:lineRule="auto"/>
      </w:pPr>
      <w:r>
        <w:separator/>
      </w:r>
    </w:p>
  </w:endnote>
  <w:endnote w:type="continuationSeparator" w:id="0">
    <w:p w14:paraId="5C04EBE0" w14:textId="77777777" w:rsidR="006B6B1A" w:rsidRDefault="006B6B1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18190"/>
      <w:docPartObj>
        <w:docPartGallery w:val="Page Numbers (Bottom of Page)"/>
        <w:docPartUnique/>
      </w:docPartObj>
    </w:sdtPr>
    <w:sdtContent>
      <w:p w14:paraId="6F8D25AC" w14:textId="77777777" w:rsidR="00920540" w:rsidRDefault="00920540"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04393" w14:textId="77777777" w:rsidR="006B6B1A" w:rsidRDefault="006B6B1A" w:rsidP="00807180">
      <w:pPr>
        <w:spacing w:line="240" w:lineRule="auto"/>
      </w:pPr>
      <w:r>
        <w:separator/>
      </w:r>
    </w:p>
  </w:footnote>
  <w:footnote w:type="continuationSeparator" w:id="0">
    <w:p w14:paraId="4B1586D1" w14:textId="77777777" w:rsidR="006B6B1A" w:rsidRDefault="006B6B1A"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448C8000"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1"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4"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5"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6"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1"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4"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6"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8"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0"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1"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2"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4"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6"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7"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8"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9"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1"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2"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3"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4"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9"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0"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1"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2"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4"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5"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7"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0"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3"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4"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6"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7"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8"/>
  </w:num>
  <w:num w:numId="2" w16cid:durableId="1588689285">
    <w:abstractNumId w:val="48"/>
  </w:num>
  <w:num w:numId="3" w16cid:durableId="1287156831">
    <w:abstractNumId w:val="50"/>
  </w:num>
  <w:num w:numId="4" w16cid:durableId="1756172874">
    <w:abstractNumId w:val="24"/>
  </w:num>
  <w:num w:numId="5" w16cid:durableId="1937204555">
    <w:abstractNumId w:val="35"/>
  </w:num>
  <w:num w:numId="6" w16cid:durableId="291793709">
    <w:abstractNumId w:val="22"/>
  </w:num>
  <w:num w:numId="7" w16cid:durableId="1617101593">
    <w:abstractNumId w:val="51"/>
  </w:num>
  <w:num w:numId="8" w16cid:durableId="1814902475">
    <w:abstractNumId w:val="7"/>
  </w:num>
  <w:num w:numId="9" w16cid:durableId="771630553">
    <w:abstractNumId w:val="10"/>
  </w:num>
  <w:num w:numId="10" w16cid:durableId="503785680">
    <w:abstractNumId w:val="31"/>
  </w:num>
  <w:num w:numId="11" w16cid:durableId="999626148">
    <w:abstractNumId w:val="39"/>
  </w:num>
  <w:num w:numId="12" w16cid:durableId="1769541096">
    <w:abstractNumId w:val="21"/>
  </w:num>
  <w:num w:numId="13" w16cid:durableId="198591973">
    <w:abstractNumId w:val="6"/>
  </w:num>
  <w:num w:numId="14" w16cid:durableId="347099999">
    <w:abstractNumId w:val="56"/>
  </w:num>
  <w:num w:numId="15" w16cid:durableId="1864054825">
    <w:abstractNumId w:val="52"/>
  </w:num>
  <w:num w:numId="16" w16cid:durableId="1787499695">
    <w:abstractNumId w:val="19"/>
  </w:num>
  <w:num w:numId="17" w16cid:durableId="491020350">
    <w:abstractNumId w:val="32"/>
  </w:num>
  <w:num w:numId="18" w16cid:durableId="2141681152">
    <w:abstractNumId w:val="4"/>
  </w:num>
  <w:num w:numId="19" w16cid:durableId="434441628">
    <w:abstractNumId w:val="26"/>
  </w:num>
  <w:num w:numId="20" w16cid:durableId="349453308">
    <w:abstractNumId w:val="40"/>
  </w:num>
  <w:num w:numId="21" w16cid:durableId="144207454">
    <w:abstractNumId w:val="41"/>
  </w:num>
  <w:num w:numId="22" w16cid:durableId="1634553029">
    <w:abstractNumId w:val="33"/>
  </w:num>
  <w:num w:numId="23" w16cid:durableId="555893578">
    <w:abstractNumId w:val="55"/>
  </w:num>
  <w:num w:numId="24" w16cid:durableId="1784374869">
    <w:abstractNumId w:val="28"/>
  </w:num>
  <w:num w:numId="25" w16cid:durableId="1326125101">
    <w:abstractNumId w:val="17"/>
  </w:num>
  <w:num w:numId="26" w16cid:durableId="1276719614">
    <w:abstractNumId w:val="54"/>
  </w:num>
  <w:num w:numId="27" w16cid:durableId="1483154251">
    <w:abstractNumId w:val="5"/>
  </w:num>
  <w:num w:numId="28" w16cid:durableId="218978146">
    <w:abstractNumId w:val="0"/>
  </w:num>
  <w:num w:numId="29" w16cid:durableId="1459568909">
    <w:abstractNumId w:val="57"/>
  </w:num>
  <w:num w:numId="30" w16cid:durableId="2133202846">
    <w:abstractNumId w:val="34"/>
  </w:num>
  <w:num w:numId="31" w16cid:durableId="1492214924">
    <w:abstractNumId w:val="36"/>
  </w:num>
  <w:num w:numId="32" w16cid:durableId="1693262311">
    <w:abstractNumId w:val="9"/>
  </w:num>
  <w:num w:numId="33" w16cid:durableId="1816339335">
    <w:abstractNumId w:val="42"/>
  </w:num>
  <w:num w:numId="34" w16cid:durableId="828785392">
    <w:abstractNumId w:val="18"/>
  </w:num>
  <w:num w:numId="35" w16cid:durableId="1315573270">
    <w:abstractNumId w:val="44"/>
  </w:num>
  <w:num w:numId="36" w16cid:durableId="214052175">
    <w:abstractNumId w:val="20"/>
  </w:num>
  <w:num w:numId="37" w16cid:durableId="1293638236">
    <w:abstractNumId w:val="29"/>
  </w:num>
  <w:num w:numId="38" w16cid:durableId="1725106816">
    <w:abstractNumId w:val="53"/>
  </w:num>
  <w:num w:numId="39" w16cid:durableId="1729109020">
    <w:abstractNumId w:val="13"/>
  </w:num>
  <w:num w:numId="40" w16cid:durableId="2082629304">
    <w:abstractNumId w:val="46"/>
  </w:num>
  <w:num w:numId="41" w16cid:durableId="676615000">
    <w:abstractNumId w:val="23"/>
  </w:num>
  <w:num w:numId="42" w16cid:durableId="1200974084">
    <w:abstractNumId w:val="25"/>
  </w:num>
  <w:num w:numId="43" w16cid:durableId="2073842062">
    <w:abstractNumId w:val="27"/>
  </w:num>
  <w:num w:numId="44" w16cid:durableId="1976912615">
    <w:abstractNumId w:val="37"/>
  </w:num>
  <w:num w:numId="45" w16cid:durableId="1491675686">
    <w:abstractNumId w:val="30"/>
  </w:num>
  <w:num w:numId="46" w16cid:durableId="1523519084">
    <w:abstractNumId w:val="16"/>
  </w:num>
  <w:num w:numId="47" w16cid:durableId="644704485">
    <w:abstractNumId w:val="3"/>
  </w:num>
  <w:num w:numId="48" w16cid:durableId="918445839">
    <w:abstractNumId w:val="43"/>
  </w:num>
  <w:num w:numId="49" w16cid:durableId="2062633036">
    <w:abstractNumId w:val="15"/>
  </w:num>
  <w:num w:numId="50" w16cid:durableId="1729450288">
    <w:abstractNumId w:val="47"/>
  </w:num>
  <w:num w:numId="51" w16cid:durableId="1597985087">
    <w:abstractNumId w:val="8"/>
  </w:num>
  <w:num w:numId="52" w16cid:durableId="1036856858">
    <w:abstractNumId w:val="14"/>
  </w:num>
  <w:num w:numId="53" w16cid:durableId="1658068055">
    <w:abstractNumId w:val="45"/>
  </w:num>
  <w:num w:numId="54" w16cid:durableId="896017029">
    <w:abstractNumId w:val="12"/>
  </w:num>
  <w:num w:numId="55" w16cid:durableId="1780252525">
    <w:abstractNumId w:val="2"/>
  </w:num>
  <w:num w:numId="56" w16cid:durableId="180513562">
    <w:abstractNumId w:val="1"/>
  </w:num>
  <w:num w:numId="57" w16cid:durableId="1203445907">
    <w:abstractNumId w:val="11"/>
  </w:num>
  <w:num w:numId="58" w16cid:durableId="814837529">
    <w:abstractNumId w:val="4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B79D9"/>
    <w:rsid w:val="001C0591"/>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1CA4"/>
    <w:rsid w:val="002E2120"/>
    <w:rsid w:val="002E2B83"/>
    <w:rsid w:val="002E381B"/>
    <w:rsid w:val="002E3B2A"/>
    <w:rsid w:val="002E3B57"/>
    <w:rsid w:val="002E3F1E"/>
    <w:rsid w:val="002E4137"/>
    <w:rsid w:val="002E42CB"/>
    <w:rsid w:val="002E4974"/>
    <w:rsid w:val="002E4C53"/>
    <w:rsid w:val="002E4C5C"/>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2470"/>
    <w:rsid w:val="00492634"/>
    <w:rsid w:val="004935BE"/>
    <w:rsid w:val="00493E69"/>
    <w:rsid w:val="00494468"/>
    <w:rsid w:val="004947E1"/>
    <w:rsid w:val="00495F01"/>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3F"/>
    <w:rsid w:val="006166D7"/>
    <w:rsid w:val="006170C1"/>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11B9"/>
    <w:rsid w:val="006C26B3"/>
    <w:rsid w:val="006C2D84"/>
    <w:rsid w:val="006C35C0"/>
    <w:rsid w:val="006C41F0"/>
    <w:rsid w:val="006C437B"/>
    <w:rsid w:val="006C4AFF"/>
    <w:rsid w:val="006C581F"/>
    <w:rsid w:val="006C5A4A"/>
    <w:rsid w:val="006C66DE"/>
    <w:rsid w:val="006C76E9"/>
    <w:rsid w:val="006C79BF"/>
    <w:rsid w:val="006D2A28"/>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A5"/>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0D90"/>
    <w:rsid w:val="00A721BE"/>
    <w:rsid w:val="00A724EC"/>
    <w:rsid w:val="00A7287E"/>
    <w:rsid w:val="00A731F0"/>
    <w:rsid w:val="00A7454A"/>
    <w:rsid w:val="00A764F5"/>
    <w:rsid w:val="00A76C43"/>
    <w:rsid w:val="00A77524"/>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6F5B"/>
    <w:rsid w:val="00AD7079"/>
    <w:rsid w:val="00AD7106"/>
    <w:rsid w:val="00AD7DAA"/>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C25"/>
    <w:rsid w:val="00B94FB5"/>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FD5A4F"/>
    <w:pPr>
      <w:jc w:val="left"/>
    </w:pPr>
    <w:rPr>
      <w:lang w:bidi="en-US"/>
    </w:rPr>
  </w:style>
  <w:style w:type="character" w:customStyle="1" w:styleId="rdoZnak">
    <w:name w:val="Źródło Znak"/>
    <w:basedOn w:val="DefaultParagraphFont"/>
    <w:link w:val="rdo"/>
    <w:rsid w:val="00FD5A4F"/>
    <w:rPr>
      <w:rFonts w:ascii="Times New Roman" w:hAnsi="Times New Roman"/>
      <w:sz w:val="24"/>
      <w:szCs w:val="22"/>
      <w:lang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package" Target="embeddings/Microsoft_Word_Document1.docx"/><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image" Target="media/image10.emf"/><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78405</TotalTime>
  <Pages>178</Pages>
  <Words>78039</Words>
  <Characters>468234</Characters>
  <Application>Microsoft Office Word</Application>
  <DocSecurity>0</DocSecurity>
  <Lines>3901</Lines>
  <Paragraphs>1090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545183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53</cp:revision>
  <cp:lastPrinted>2024-05-10T18:45:00Z</cp:lastPrinted>
  <dcterms:created xsi:type="dcterms:W3CDTF">2021-05-09T13:07:00Z</dcterms:created>
  <dcterms:modified xsi:type="dcterms:W3CDTF">2025-08-14T06:57:00Z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